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6A3368" w:rsidRDefault="003B6792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3B6792">
        <w:rPr>
          <w:rFonts w:ascii="Times New Roman" w:eastAsiaTheme="majorEastAsia" w:hAnsi="Times New Roman" w:cs="Times New Roman"/>
          <w:b/>
          <w:bCs/>
          <w:sz w:val="28"/>
          <w:szCs w:val="28"/>
        </w:rPr>
        <w:t>Литература</w:t>
      </w:r>
    </w:p>
    <w:p w:rsidR="003B6792" w:rsidRPr="006A3368" w:rsidRDefault="003B6792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3271" w:rsidRPr="002E3271" w:rsidRDefault="002E3271" w:rsidP="002E3271">
      <w:pPr>
        <w:keepNext/>
        <w:keepLines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совершенствования преподавания литературы всем обучающимся необходимо:</w:t>
      </w:r>
    </w:p>
    <w:p w:rsidR="002E3271" w:rsidRPr="002E3271" w:rsidRDefault="002E3271" w:rsidP="002E327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читательские дневники и целенаправленно работать по созданию систематизированных таблиц «литературных параллелей»;</w:t>
      </w:r>
    </w:p>
    <w:p w:rsidR="002E3271" w:rsidRPr="002E3271" w:rsidRDefault="002E3271" w:rsidP="002E327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по формированию «банка произведений» для сопоставительного анализа (кластеры, схемы);</w:t>
      </w:r>
    </w:p>
    <w:p w:rsidR="002E3271" w:rsidRPr="002E3271" w:rsidRDefault="002E3271" w:rsidP="002E327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анализа лирических текстов, не входящих в программу подготовки ЕГЭ.</w:t>
      </w:r>
    </w:p>
    <w:p w:rsidR="002E3271" w:rsidRDefault="002E3271" w:rsidP="002E3271">
      <w:pPr>
        <w:keepNext/>
        <w:keepLines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---------"/>
      <w:bookmarkEnd w:id="1"/>
    </w:p>
    <w:p w:rsidR="002E3271" w:rsidRPr="002E3271" w:rsidRDefault="002E3271" w:rsidP="002E3271">
      <w:pPr>
        <w:keepNext/>
        <w:keepLines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  организации дифференцированного обучения школьников с разными уровнями предметной подготовки учителям необходимо:</w:t>
      </w:r>
    </w:p>
    <w:p w:rsidR="002E3271" w:rsidRPr="002E3271" w:rsidRDefault="002E3271" w:rsidP="002E3271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усиливать работу по овладению различными видами пересказа;</w:t>
      </w:r>
    </w:p>
    <w:p w:rsidR="002E3271" w:rsidRPr="002E3271" w:rsidRDefault="002E3271" w:rsidP="002E3271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включать в работу на уроке задания, требующие обоснования связи данного художественного текста с другими произведениями по указанным направлениям сопоставления (соотнести два-три произведения (фрагмента) на основе общего основания и сформулировать свои выводы, обосновав их текстом;</w:t>
      </w:r>
    </w:p>
    <w:p w:rsidR="002E3271" w:rsidRPr="002E3271" w:rsidRDefault="002E3271" w:rsidP="002E3271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ключевые слова темы и способы продуктивного выстраивания развёрнутого ответа (с использованием алгоритма анализа темы);</w:t>
      </w:r>
    </w:p>
    <w:p w:rsidR="002E3271" w:rsidRPr="002E3271" w:rsidRDefault="002E3271" w:rsidP="002E3271">
      <w:pPr>
        <w:numPr>
          <w:ilvl w:val="0"/>
          <w:numId w:val="2"/>
        </w:numPr>
        <w:spacing w:after="0" w:line="240" w:lineRule="auto"/>
        <w:ind w:firstLine="567"/>
        <w:contextualSpacing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Cambria" w:hAnsi="Times New Roman" w:cs="Times New Roman"/>
          <w:sz w:val="24"/>
          <w:szCs w:val="24"/>
          <w:lang w:eastAsia="ru-RU"/>
        </w:rPr>
        <w:t>уделять особое внимание урокам, посвященным изучению поэтических произведений, работе с поэтическими текстами с учетом художественных особенностей лирики.</w:t>
      </w:r>
      <w:bookmarkStart w:id="2" w:name="-------------"/>
      <w:bookmarkEnd w:id="2"/>
    </w:p>
    <w:p w:rsidR="002E3271" w:rsidRPr="002E3271" w:rsidRDefault="002E3271" w:rsidP="002E3271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темам для обсуждения на методических объединениях учителей-предметников, возможные направления повышения квалификации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методических объединениях учителей-предметников на основе результатов ЕГЭ по литературе возможно рассмотреть следующие темы: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Средства повышения мотивации школьников к чтению.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Проектная и исследовательская деятельность школьников по литературе. 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Обучение сочинениям разных типов: актуальные методики. 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Устные и письменные дискуссии как прием формирования коммуникативной компетенции школьников.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читательской грамотности через обращение к лирическим текстам.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на уроках литературы рекомендуется систематически проводить работу по следующим направлениям: 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мотивировать учащихся к чтению полных текстов программных произведений, так как подмена подлинного знания текста чтением краткого пересказа лежит в основе искажения авторской позиции и фактических ошибок; 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использовать актуальные технологии, формы и методы контроля чтения; 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активно развивать коммуникативные способности обучающихся, использовать на уроках формы и методы групповой работы, методы проблемного обучения, технологии развития критического мышления и технологии обучения в сотрудничестве; 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регулярно актуализировать изученные теоретико-литературные понятия, развивать умение использовать литературоведческие термины в анализе текста; 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5) тренировать осмысление, анализ каждого вида заданий ЕГЭ в соответствии с демоверсией и банком заданий ФИПИ</w:t>
      </w:r>
      <w:bookmarkStart w:id="3" w:name="---------------------------------------."/>
      <w:bookmarkEnd w:id="3"/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3271" w:rsidRPr="002E3271" w:rsidRDefault="002E3271" w:rsidP="002E32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осуществлять </w:t>
      </w:r>
      <w:proofErr w:type="spellStart"/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2E3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на уроках литературы с историей, акцентировать внимание на сословном делении общества и других моментах с целью недопущения фактических ошибок при анализе произведений и приведении аналогий.</w:t>
      </w:r>
    </w:p>
    <w:p w:rsidR="002B0BFF" w:rsidRPr="006A3368" w:rsidRDefault="002B0BFF" w:rsidP="000123CD"/>
    <w:p w:rsidR="000123CD" w:rsidRPr="006A3368" w:rsidRDefault="000123CD" w:rsidP="000123CD"/>
    <w:sectPr w:rsidR="000123CD" w:rsidRPr="006A33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EA" w:rsidRDefault="00094DEA" w:rsidP="000123CD">
      <w:pPr>
        <w:spacing w:after="0" w:line="240" w:lineRule="auto"/>
      </w:pPr>
      <w:r>
        <w:separator/>
      </w:r>
    </w:p>
  </w:endnote>
  <w:endnote w:type="continuationSeparator" w:id="0">
    <w:p w:rsidR="00094DEA" w:rsidRDefault="00094DEA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271">
          <w:rPr>
            <w:noProof/>
          </w:rPr>
          <w:t>2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DEA" w:rsidRDefault="00094DEA" w:rsidP="000123CD">
      <w:pPr>
        <w:spacing w:after="0" w:line="240" w:lineRule="auto"/>
      </w:pPr>
      <w:r>
        <w:separator/>
      </w:r>
    </w:p>
  </w:footnote>
  <w:footnote w:type="continuationSeparator" w:id="0">
    <w:p w:rsidR="00094DEA" w:rsidRDefault="00094DEA" w:rsidP="00012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36B46"/>
    <w:multiLevelType w:val="hybridMultilevel"/>
    <w:tmpl w:val="6E8EC66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7AF9628B"/>
    <w:multiLevelType w:val="hybridMultilevel"/>
    <w:tmpl w:val="670CBF0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094DEA"/>
    <w:rsid w:val="002B0BFF"/>
    <w:rsid w:val="002E3271"/>
    <w:rsid w:val="003B6792"/>
    <w:rsid w:val="00581D83"/>
    <w:rsid w:val="006930A3"/>
    <w:rsid w:val="006A3368"/>
    <w:rsid w:val="00834FF0"/>
    <w:rsid w:val="00C5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2022-09-09T03:11:00Z</dcterms:created>
  <dcterms:modified xsi:type="dcterms:W3CDTF">2022-09-09T03:13:00Z</dcterms:modified>
</cp:coreProperties>
</file>