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55" w:rsidRPr="006C52C3" w:rsidRDefault="00744955" w:rsidP="00744955">
      <w:pPr>
        <w:keepNext/>
        <w:keepLines/>
        <w:spacing w:before="120" w:after="120" w:line="360" w:lineRule="auto"/>
        <w:contextualSpacing/>
        <w:jc w:val="center"/>
        <w:outlineLvl w:val="1"/>
        <w:rPr>
          <w:rFonts w:ascii="Times New Roman" w:eastAsiaTheme="majorEastAsia" w:hAnsi="Times New Roman" w:cs="Times New Roman"/>
          <w:b/>
          <w:bCs/>
          <w:sz w:val="28"/>
          <w:szCs w:val="28"/>
        </w:rPr>
      </w:pPr>
      <w:r w:rsidRPr="006C52C3">
        <w:rPr>
          <w:rFonts w:ascii="Times New Roman" w:eastAsiaTheme="majorEastAsia" w:hAnsi="Times New Roman" w:cs="Times New Roman"/>
          <w:b/>
          <w:bCs/>
          <w:sz w:val="28"/>
          <w:szCs w:val="28"/>
        </w:rPr>
        <w:t>РЕКОМЕНДАЦИИ ДЛЯ СИСТЕМЫ ОБРАЗОВАНИЯ КРАСНОЯРСКОГО КРАЯ</w:t>
      </w:r>
    </w:p>
    <w:p w:rsidR="00744955" w:rsidRPr="006C52C3" w:rsidRDefault="00744955" w:rsidP="00744955">
      <w:pPr>
        <w:keepNext/>
        <w:keepLines/>
        <w:spacing w:before="120" w:after="120" w:line="360" w:lineRule="auto"/>
        <w:contextualSpacing/>
        <w:jc w:val="both"/>
        <w:outlineLvl w:val="2"/>
        <w:rPr>
          <w:rFonts w:ascii="Times New Roman" w:eastAsiaTheme="majorEastAsia" w:hAnsi="Times New Roman" w:cs="Times New Roman"/>
          <w:b/>
          <w:bCs/>
          <w:sz w:val="28"/>
          <w:szCs w:val="28"/>
        </w:rPr>
      </w:pPr>
      <w:bookmarkStart w:id="0" w:name="------------------"/>
      <w:bookmarkEnd w:id="0"/>
      <w:r w:rsidRPr="006C52C3">
        <w:rPr>
          <w:rFonts w:ascii="Times New Roman" w:eastAsiaTheme="majorEastAsia" w:hAnsi="Times New Roman" w:cs="Times New Roman"/>
          <w:b/>
          <w:bCs/>
          <w:sz w:val="28"/>
          <w:szCs w:val="28"/>
        </w:rPr>
        <w:t xml:space="preserve">Рекомендации по совершенствованию организации </w:t>
      </w:r>
      <w:r>
        <w:rPr>
          <w:rFonts w:ascii="Times New Roman" w:eastAsiaTheme="majorEastAsia" w:hAnsi="Times New Roman" w:cs="Times New Roman"/>
          <w:b/>
          <w:bCs/>
          <w:sz w:val="28"/>
          <w:szCs w:val="28"/>
        </w:rPr>
        <w:t>и методики преподавания физики</w:t>
      </w:r>
      <w:r w:rsidRPr="006C52C3">
        <w:rPr>
          <w:rFonts w:ascii="Times New Roman" w:eastAsiaTheme="majorEastAsia" w:hAnsi="Times New Roman" w:cs="Times New Roman"/>
          <w:b/>
          <w:bCs/>
          <w:sz w:val="28"/>
          <w:szCs w:val="28"/>
        </w:rPr>
        <w:t xml:space="preserve"> в Красноярском крае на основе выявленных типичных затруднений и ошибок</w:t>
      </w:r>
    </w:p>
    <w:p w:rsidR="004E54A7" w:rsidRDefault="004E54A7"/>
    <w:p w:rsidR="00744955" w:rsidRPr="00744955" w:rsidRDefault="00744955" w:rsidP="00744955">
      <w:pPr>
        <w:pStyle w:val="4"/>
        <w:spacing w:line="360" w:lineRule="auto"/>
        <w:contextualSpacing/>
        <w:jc w:val="both"/>
        <w:rPr>
          <w:rFonts w:cs="Times New Roman"/>
          <w:i/>
          <w:color w:val="5B9BD5" w:themeColor="accent1"/>
          <w:sz w:val="28"/>
          <w:szCs w:val="28"/>
          <w:lang w:val="ru-RU"/>
        </w:rPr>
      </w:pPr>
      <w:bookmarkStart w:id="1" w:name="------"/>
      <w:bookmarkEnd w:id="1"/>
      <w:r w:rsidRPr="00744955">
        <w:rPr>
          <w:rFonts w:cs="Times New Roman"/>
          <w:i/>
          <w:color w:val="5B9BD5" w:themeColor="accent1"/>
          <w:sz w:val="28"/>
          <w:szCs w:val="28"/>
          <w:lang w:val="ru-RU"/>
        </w:rPr>
        <w:t>Рекомендации по совершенствованию преподавания учебного предмета всем обучающимся</w:t>
      </w:r>
    </w:p>
    <w:p w:rsidR="00744955" w:rsidRPr="00744955" w:rsidRDefault="00744955" w:rsidP="00744955">
      <w:pPr>
        <w:pStyle w:val="a0"/>
        <w:spacing w:line="360" w:lineRule="auto"/>
        <w:rPr>
          <w:rFonts w:cs="Times New Roman"/>
          <w:sz w:val="28"/>
          <w:szCs w:val="28"/>
          <w:lang w:val="ru-RU"/>
        </w:rPr>
      </w:pPr>
      <w:r w:rsidRPr="00744955">
        <w:rPr>
          <w:rFonts w:cs="Times New Roman"/>
          <w:sz w:val="28"/>
          <w:szCs w:val="28"/>
          <w:lang w:val="ru-RU"/>
        </w:rPr>
        <w:t>Результаты ЕГЭ 2021 года позволяют рекомендовать учителям физики Красноярского края:</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hAnsi="Times New Roman" w:cs="Times New Roman"/>
          <w:sz w:val="28"/>
          <w:szCs w:val="28"/>
        </w:rPr>
        <w:t xml:space="preserve">- разъяснять обучающимся правила решения и оформления заданий КИМ ЕГЭ. В особенности заданий с развернутым ответом. </w:t>
      </w:r>
      <w:r w:rsidRPr="00744955">
        <w:rPr>
          <w:rFonts w:ascii="Times New Roman" w:eastAsia="Calibri" w:hAnsi="Times New Roman" w:cs="Times New Roman"/>
          <w:sz w:val="28"/>
          <w:szCs w:val="28"/>
        </w:rPr>
        <w:t xml:space="preserve">Незнание требований к оформлению решений заданий ЕГЭ приводит к снижению оценки при правильно решенном задании: </w:t>
      </w:r>
    </w:p>
    <w:p w:rsidR="00744955" w:rsidRPr="00744955" w:rsidRDefault="00744955" w:rsidP="00744955">
      <w:pPr>
        <w:numPr>
          <w:ilvl w:val="0"/>
          <w:numId w:val="1"/>
        </w:numPr>
        <w:spacing w:after="0" w:line="360" w:lineRule="auto"/>
        <w:ind w:left="0" w:firstLine="1134"/>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участники пишут знакомые им частные формулы без вывода. </w:t>
      </w:r>
    </w:p>
    <w:p w:rsidR="00744955" w:rsidRPr="00744955" w:rsidRDefault="00744955" w:rsidP="00744955">
      <w:pPr>
        <w:numPr>
          <w:ilvl w:val="0"/>
          <w:numId w:val="1"/>
        </w:numPr>
        <w:spacing w:after="0" w:line="360" w:lineRule="auto"/>
        <w:ind w:left="1134" w:firstLine="0"/>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при записи решения с черновика, не переписывают промежуточные преобразования формул и расчеты.  </w:t>
      </w:r>
    </w:p>
    <w:p w:rsidR="00744955" w:rsidRPr="00744955" w:rsidRDefault="00744955" w:rsidP="00744955">
      <w:pPr>
        <w:numPr>
          <w:ilvl w:val="0"/>
          <w:numId w:val="1"/>
        </w:numPr>
        <w:spacing w:after="0" w:line="360" w:lineRule="auto"/>
        <w:ind w:left="0" w:firstLine="1134"/>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не подставляют в верную итоговую формулу числа, а сразу записывают ответ.</w:t>
      </w:r>
    </w:p>
    <w:p w:rsidR="00744955" w:rsidRPr="00744955" w:rsidRDefault="00744955" w:rsidP="00744955">
      <w:pPr>
        <w:numPr>
          <w:ilvl w:val="0"/>
          <w:numId w:val="1"/>
        </w:numPr>
        <w:spacing w:after="0" w:line="360" w:lineRule="auto"/>
        <w:ind w:left="0" w:firstLine="1134"/>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не поясняют и не описывают вводимые обозначения величин;</w:t>
      </w:r>
    </w:p>
    <w:p w:rsidR="00744955" w:rsidRPr="00744955" w:rsidRDefault="00744955" w:rsidP="00744955">
      <w:pPr>
        <w:pStyle w:val="a0"/>
        <w:spacing w:line="360" w:lineRule="auto"/>
        <w:rPr>
          <w:rFonts w:cs="Times New Roman"/>
          <w:sz w:val="28"/>
          <w:szCs w:val="28"/>
          <w:lang w:val="ru-RU"/>
        </w:rPr>
      </w:pPr>
      <w:r w:rsidRPr="00744955">
        <w:rPr>
          <w:rFonts w:cs="Times New Roman"/>
          <w:sz w:val="28"/>
          <w:szCs w:val="28"/>
          <w:lang w:val="ru-RU"/>
        </w:rPr>
        <w:t>- разъяснять обучающимся принципы отбора и построения КИМ;</w:t>
      </w:r>
    </w:p>
    <w:p w:rsidR="00744955" w:rsidRPr="00744955" w:rsidRDefault="00744955" w:rsidP="00744955">
      <w:pPr>
        <w:pStyle w:val="a0"/>
        <w:spacing w:line="360" w:lineRule="auto"/>
        <w:rPr>
          <w:rFonts w:cs="Times New Roman"/>
          <w:sz w:val="28"/>
          <w:szCs w:val="28"/>
          <w:lang w:val="ru-RU"/>
        </w:rPr>
      </w:pPr>
      <w:r w:rsidRPr="00744955">
        <w:rPr>
          <w:rFonts w:cs="Times New Roman"/>
          <w:sz w:val="28"/>
          <w:szCs w:val="28"/>
          <w:lang w:val="ru-RU"/>
        </w:rPr>
        <w:t>- освоить нормативную базу, которая определяет подходы к отбору содержания и построению КИМ, учитывая тот факт, что в КИМ ЕГЭ обязательно включаются задания, предусматривающие контроль качества усвоения материала на профильном уровне;</w:t>
      </w:r>
    </w:p>
    <w:p w:rsidR="00744955" w:rsidRPr="00744955" w:rsidRDefault="00744955" w:rsidP="00744955">
      <w:pPr>
        <w:pStyle w:val="a0"/>
        <w:spacing w:line="360" w:lineRule="auto"/>
        <w:rPr>
          <w:rFonts w:eastAsia="MS Mincho" w:cs="Times New Roman"/>
          <w:sz w:val="28"/>
          <w:szCs w:val="28"/>
          <w:lang w:val="ru-RU" w:eastAsia="ja-JP"/>
        </w:rPr>
      </w:pPr>
      <w:r w:rsidRPr="00744955">
        <w:rPr>
          <w:rFonts w:cs="Times New Roman"/>
          <w:sz w:val="28"/>
          <w:szCs w:val="28"/>
          <w:lang w:val="ru-RU"/>
        </w:rPr>
        <w:t xml:space="preserve">- использовать в процессе подготовки обучаемых учебно-тренировочные материалы, в том числе размещенные на сайтах: </w:t>
      </w:r>
      <w:r w:rsidRPr="00744955">
        <w:rPr>
          <w:rFonts w:cs="Times New Roman"/>
          <w:bCs/>
          <w:sz w:val="28"/>
          <w:szCs w:val="28"/>
        </w:rPr>
        <w:t>www</w:t>
      </w:r>
      <w:r w:rsidRPr="00744955">
        <w:rPr>
          <w:rFonts w:cs="Times New Roman"/>
          <w:bCs/>
          <w:sz w:val="28"/>
          <w:szCs w:val="28"/>
          <w:lang w:val="ru-RU"/>
        </w:rPr>
        <w:t>.е</w:t>
      </w:r>
      <w:proofErr w:type="spellStart"/>
      <w:r w:rsidRPr="00744955">
        <w:rPr>
          <w:rFonts w:cs="Times New Roman"/>
          <w:bCs/>
          <w:sz w:val="28"/>
          <w:szCs w:val="28"/>
        </w:rPr>
        <w:t>ge</w:t>
      </w:r>
      <w:proofErr w:type="spellEnd"/>
      <w:r w:rsidRPr="00744955">
        <w:rPr>
          <w:rFonts w:cs="Times New Roman"/>
          <w:bCs/>
          <w:sz w:val="28"/>
          <w:szCs w:val="28"/>
          <w:lang w:val="ru-RU"/>
        </w:rPr>
        <w:t>.</w:t>
      </w:r>
      <w:proofErr w:type="spellStart"/>
      <w:r w:rsidRPr="00744955">
        <w:rPr>
          <w:rFonts w:cs="Times New Roman"/>
          <w:bCs/>
          <w:sz w:val="28"/>
          <w:szCs w:val="28"/>
        </w:rPr>
        <w:t>edu</w:t>
      </w:r>
      <w:proofErr w:type="spellEnd"/>
      <w:r w:rsidRPr="00744955">
        <w:rPr>
          <w:rFonts w:cs="Times New Roman"/>
          <w:bCs/>
          <w:sz w:val="28"/>
          <w:szCs w:val="28"/>
          <w:lang w:val="ru-RU"/>
        </w:rPr>
        <w:t>.</w:t>
      </w:r>
      <w:proofErr w:type="spellStart"/>
      <w:r w:rsidRPr="00744955">
        <w:rPr>
          <w:rFonts w:cs="Times New Roman"/>
          <w:bCs/>
          <w:sz w:val="28"/>
          <w:szCs w:val="28"/>
        </w:rPr>
        <w:t>ru</w:t>
      </w:r>
      <w:proofErr w:type="spellEnd"/>
      <w:r w:rsidRPr="00744955">
        <w:rPr>
          <w:rFonts w:cs="Times New Roman"/>
          <w:bCs/>
          <w:sz w:val="28"/>
          <w:szCs w:val="28"/>
          <w:lang w:val="ru-RU"/>
        </w:rPr>
        <w:t xml:space="preserve"> </w:t>
      </w:r>
      <w:r w:rsidRPr="00744955">
        <w:rPr>
          <w:rFonts w:cs="Times New Roman"/>
          <w:sz w:val="28"/>
          <w:szCs w:val="28"/>
          <w:lang w:val="ru-RU"/>
        </w:rPr>
        <w:t xml:space="preserve">и </w:t>
      </w:r>
      <w:hyperlink r:id="rId7" w:history="1">
        <w:proofErr w:type="gramStart"/>
        <w:r w:rsidRPr="00744955">
          <w:rPr>
            <w:rStyle w:val="a8"/>
            <w:rFonts w:cs="Times New Roman"/>
            <w:bCs/>
            <w:sz w:val="28"/>
            <w:szCs w:val="28"/>
          </w:rPr>
          <w:t>www</w:t>
        </w:r>
        <w:r w:rsidRPr="00744955">
          <w:rPr>
            <w:rStyle w:val="a8"/>
            <w:rFonts w:cs="Times New Roman"/>
            <w:bCs/>
            <w:sz w:val="28"/>
            <w:szCs w:val="28"/>
            <w:lang w:val="ru-RU"/>
          </w:rPr>
          <w:t>.</w:t>
        </w:r>
        <w:proofErr w:type="spellStart"/>
        <w:r w:rsidRPr="00744955">
          <w:rPr>
            <w:rStyle w:val="a8"/>
            <w:rFonts w:cs="Times New Roman"/>
            <w:bCs/>
            <w:sz w:val="28"/>
            <w:szCs w:val="28"/>
          </w:rPr>
          <w:t>fipi</w:t>
        </w:r>
        <w:proofErr w:type="spellEnd"/>
        <w:r w:rsidRPr="00744955">
          <w:rPr>
            <w:rStyle w:val="a8"/>
            <w:rFonts w:cs="Times New Roman"/>
            <w:bCs/>
            <w:sz w:val="28"/>
            <w:szCs w:val="28"/>
            <w:lang w:val="ru-RU"/>
          </w:rPr>
          <w:t>.</w:t>
        </w:r>
        <w:proofErr w:type="spellStart"/>
        <w:r w:rsidRPr="00744955">
          <w:rPr>
            <w:rStyle w:val="a8"/>
            <w:rFonts w:cs="Times New Roman"/>
            <w:bCs/>
            <w:sz w:val="28"/>
            <w:szCs w:val="28"/>
          </w:rPr>
          <w:t>ru</w:t>
        </w:r>
        <w:proofErr w:type="spellEnd"/>
      </w:hyperlink>
      <w:r w:rsidRPr="00744955">
        <w:rPr>
          <w:rFonts w:cs="Times New Roman"/>
          <w:bCs/>
          <w:sz w:val="28"/>
          <w:szCs w:val="28"/>
          <w:lang w:val="ru-RU"/>
        </w:rPr>
        <w:t>,</w:t>
      </w:r>
      <w:r w:rsidRPr="00744955">
        <w:rPr>
          <w:rFonts w:eastAsia="MS Mincho" w:cs="Times New Roman"/>
          <w:sz w:val="28"/>
          <w:szCs w:val="28"/>
          <w:lang w:val="ru-RU" w:eastAsia="ja-JP"/>
        </w:rPr>
        <w:t>;</w:t>
      </w:r>
      <w:proofErr w:type="gramEnd"/>
    </w:p>
    <w:p w:rsidR="00744955" w:rsidRPr="00744955" w:rsidRDefault="00744955" w:rsidP="00744955">
      <w:pPr>
        <w:pStyle w:val="a0"/>
        <w:spacing w:line="360" w:lineRule="auto"/>
        <w:rPr>
          <w:rFonts w:eastAsia="MS Mincho" w:cs="Times New Roman"/>
          <w:sz w:val="28"/>
          <w:szCs w:val="28"/>
          <w:lang w:val="ru-RU" w:eastAsia="ja-JP"/>
        </w:rPr>
      </w:pPr>
      <w:r w:rsidRPr="00744955">
        <w:rPr>
          <w:rFonts w:eastAsia="MS Mincho" w:cs="Times New Roman"/>
          <w:sz w:val="28"/>
          <w:szCs w:val="28"/>
          <w:lang w:val="ru-RU" w:eastAsia="ja-JP"/>
        </w:rPr>
        <w:t>- применять различные виды контроля знаний на уроках и во внеурочной деятельности;</w:t>
      </w:r>
    </w:p>
    <w:p w:rsidR="00744955" w:rsidRPr="00744955" w:rsidRDefault="00744955" w:rsidP="00744955">
      <w:pPr>
        <w:pStyle w:val="a0"/>
        <w:spacing w:line="360" w:lineRule="auto"/>
        <w:rPr>
          <w:rFonts w:cs="Times New Roman"/>
          <w:sz w:val="28"/>
          <w:szCs w:val="28"/>
          <w:lang w:val="ru-RU"/>
        </w:rPr>
      </w:pPr>
      <w:r w:rsidRPr="00744955">
        <w:rPr>
          <w:rFonts w:cs="Times New Roman"/>
          <w:sz w:val="28"/>
          <w:szCs w:val="28"/>
          <w:lang w:val="ru-RU"/>
        </w:rPr>
        <w:lastRenderedPageBreak/>
        <w:t>- обратить внимание на существенные изменения в КИМ ЕГЭ в 2022 году;</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при рассмотрении качественного задания с развернутым ответом (задание 27) обратить внимание на традиционные проблемы:</w:t>
      </w:r>
    </w:p>
    <w:p w:rsidR="00744955" w:rsidRPr="00744955" w:rsidRDefault="00744955" w:rsidP="00744955">
      <w:pPr>
        <w:pStyle w:val="a9"/>
        <w:numPr>
          <w:ilvl w:val="0"/>
          <w:numId w:val="2"/>
        </w:numPr>
        <w:spacing w:after="0" w:line="360" w:lineRule="auto"/>
        <w:ind w:left="993" w:firstLine="567"/>
        <w:jc w:val="both"/>
        <w:rPr>
          <w:rFonts w:ascii="Times New Roman" w:hAnsi="Times New Roman"/>
          <w:sz w:val="28"/>
          <w:szCs w:val="28"/>
        </w:rPr>
      </w:pPr>
      <w:r w:rsidRPr="00744955">
        <w:rPr>
          <w:rFonts w:ascii="Times New Roman" w:hAnsi="Times New Roman"/>
          <w:sz w:val="28"/>
          <w:szCs w:val="28"/>
        </w:rPr>
        <w:t xml:space="preserve">решения качественных заданий последних лет показывает низкий уровень общей грамотности, знаний по предмету и способностей к формулировке своих мыслей участниками ЕГЭ. Крайне редко в решениях присутствуют полные логические цепочки рассуждений. В этих цепочках рассуждений серьезные «разрывы», которые решающие закрывают, делая неочевидные выводы для получения ответа. </w:t>
      </w:r>
    </w:p>
    <w:p w:rsidR="00744955" w:rsidRPr="00744955" w:rsidRDefault="00744955" w:rsidP="00744955">
      <w:pPr>
        <w:pStyle w:val="a9"/>
        <w:numPr>
          <w:ilvl w:val="0"/>
          <w:numId w:val="2"/>
        </w:numPr>
        <w:spacing w:after="0" w:line="360" w:lineRule="auto"/>
        <w:ind w:left="993" w:firstLine="567"/>
        <w:jc w:val="both"/>
        <w:rPr>
          <w:rFonts w:ascii="Times New Roman" w:hAnsi="Times New Roman"/>
          <w:sz w:val="28"/>
          <w:szCs w:val="28"/>
        </w:rPr>
      </w:pPr>
      <w:r w:rsidRPr="00744955">
        <w:rPr>
          <w:rFonts w:ascii="Times New Roman" w:hAnsi="Times New Roman"/>
          <w:sz w:val="28"/>
          <w:szCs w:val="28"/>
        </w:rPr>
        <w:t xml:space="preserve">решения качественных задач зачастую чисто текстовые. В решениях либо вовсе отсутствуют формулы, либо они приводятся, но логические шаги рассуждений не сопровождаются преобразования с формулами. </w:t>
      </w:r>
    </w:p>
    <w:p w:rsidR="00744955" w:rsidRPr="00744955" w:rsidRDefault="00744955" w:rsidP="00744955">
      <w:pPr>
        <w:spacing w:after="0" w:line="360" w:lineRule="auto"/>
        <w:ind w:firstLine="709"/>
        <w:contextualSpacing/>
        <w:jc w:val="both"/>
        <w:rPr>
          <w:rFonts w:ascii="Times New Roman" w:eastAsia="Calibri" w:hAnsi="Times New Roman" w:cs="Times New Roman"/>
          <w:i/>
          <w:sz w:val="28"/>
          <w:szCs w:val="28"/>
        </w:rPr>
      </w:pPr>
    </w:p>
    <w:p w:rsidR="00744955" w:rsidRPr="00744955" w:rsidRDefault="00744955" w:rsidP="00744955">
      <w:pPr>
        <w:spacing w:after="0" w:line="360" w:lineRule="auto"/>
        <w:ind w:firstLine="709"/>
        <w:contextualSpacing/>
        <w:jc w:val="both"/>
        <w:rPr>
          <w:rFonts w:ascii="Times New Roman" w:eastAsia="Calibri" w:hAnsi="Times New Roman" w:cs="Times New Roman"/>
          <w:i/>
          <w:sz w:val="28"/>
          <w:szCs w:val="28"/>
        </w:rPr>
      </w:pPr>
      <w:r w:rsidRPr="00744955">
        <w:rPr>
          <w:rFonts w:ascii="Times New Roman" w:eastAsia="Calibri" w:hAnsi="Times New Roman" w:cs="Times New Roman"/>
          <w:i/>
          <w:sz w:val="28"/>
          <w:szCs w:val="28"/>
        </w:rPr>
        <w:t>Рекомендации по разделам физики.</w:t>
      </w:r>
      <w:bookmarkStart w:id="2" w:name="Закладка"/>
      <w:bookmarkEnd w:id="2"/>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Чтобы выстроить эффективную работу с освоением каждого раздела предмета, учитель должен хорошо понимать, с чем не справляется ученик, какие трудности испытывает. Ниже описаны основные проблемы учеников в освоении каждого раздела.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i/>
          <w:sz w:val="28"/>
          <w:szCs w:val="28"/>
          <w:u w:val="single"/>
        </w:rPr>
        <w:t>Механика.</w:t>
      </w:r>
      <w:r w:rsidRPr="00744955">
        <w:rPr>
          <w:rFonts w:ascii="Times New Roman" w:eastAsia="Calibri" w:hAnsi="Times New Roman" w:cs="Times New Roman"/>
          <w:sz w:val="28"/>
          <w:szCs w:val="28"/>
        </w:rPr>
        <w:t xml:space="preserve"> К кинематике традиционно плохо решаются задания на криволинейное движение. В заданиях на движение брошенного горизонтально тела или брошенного под углом к горизонту, разложить движение по двум перпендикулярным осям для многих участников ЕГЭ сложно.</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В задачах на динамику довольно много работ, в которых участники неверно рисуют силы, или рисуют не все силы, действующие на тело. И, как следствие, неверно записывают второй закон Ньютона. Число ошибок возрастает, если силы записываются для тела, движущегося по дуге </w:t>
      </w:r>
      <w:r w:rsidRPr="00744955">
        <w:rPr>
          <w:rFonts w:ascii="Times New Roman" w:eastAsia="Calibri" w:hAnsi="Times New Roman" w:cs="Times New Roman"/>
          <w:sz w:val="28"/>
          <w:szCs w:val="28"/>
        </w:rPr>
        <w:lastRenderedPageBreak/>
        <w:t>окружности. В особенности, если силы необходимо записать не для положения равновесия, а в другой точке траектории.</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Многие участники крайне небрежны в использовании третьего закона Ньютона. Путают вес и силу реакции опоры; силу натяжения, приложенную к телу и приложенную к блоку и т.п.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В заданиях ЕГЭ часто встречаются задания на движение связанных тел. Встречаются работы, в которых школьники записывают второй закон Ньютона для всей системы вместе, а не отдельно для каждого тела.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В заданиях по динамике проявляется низкая математическая подготовка. Школьники путают вектора и проекции на координатные оси. Не умеют определять углы между вектором и осью, и нужную для проекции тригонометрическую функцию.</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Участники экзамена делают много ошибок в законах сохранения. Путают упругий и неупругий удары. Не знают, что полная механическая энергия сохраняется только при абсолютно упругом ударе (часто закон сохранения механической энергии записывают для неупругого удара).</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Несколько лет подряд задания 29 или 28 (в этом </w:t>
      </w:r>
      <w:proofErr w:type="gramStart"/>
      <w:r w:rsidRPr="00744955">
        <w:rPr>
          <w:rFonts w:ascii="Times New Roman" w:eastAsia="Calibri" w:hAnsi="Times New Roman" w:cs="Times New Roman"/>
          <w:sz w:val="28"/>
          <w:szCs w:val="28"/>
        </w:rPr>
        <w:t>году)–</w:t>
      </w:r>
      <w:proofErr w:type="gramEnd"/>
      <w:r w:rsidRPr="00744955">
        <w:rPr>
          <w:rFonts w:ascii="Times New Roman" w:eastAsia="Calibri" w:hAnsi="Times New Roman" w:cs="Times New Roman"/>
          <w:sz w:val="28"/>
          <w:szCs w:val="28"/>
        </w:rPr>
        <w:t xml:space="preserve">  это задания по разделу «Статика». При решении задач по статике очень много ошибок на определение знака момента силы и плеча силы. Условие равновесия твердого тела относительно оси вращения записывается с ошибками в знаках моментов сил.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i/>
          <w:sz w:val="28"/>
          <w:szCs w:val="28"/>
          <w:u w:val="single"/>
        </w:rPr>
        <w:t>Молекулярная физика и термодинамика.</w:t>
      </w:r>
      <w:r w:rsidRPr="00744955">
        <w:rPr>
          <w:rFonts w:ascii="Times New Roman" w:eastAsia="Calibri" w:hAnsi="Times New Roman" w:cs="Times New Roman"/>
          <w:sz w:val="28"/>
          <w:szCs w:val="28"/>
        </w:rPr>
        <w:t xml:space="preserve"> Среди заданий с развернутым ответом это задание 30. Чаще всего это задания по термодинамике с графиками процессов. Эти задания указывают слабое место в традиционном изучении газовых законов и термодинамики в школе. Школьники неплохо решают задачи с графиками на </w:t>
      </w:r>
      <w:proofErr w:type="spellStart"/>
      <w:r w:rsidRPr="00744955">
        <w:rPr>
          <w:rFonts w:ascii="Times New Roman" w:eastAsia="Calibri" w:hAnsi="Times New Roman" w:cs="Times New Roman"/>
          <w:sz w:val="28"/>
          <w:szCs w:val="28"/>
        </w:rPr>
        <w:t>изопроцессы</w:t>
      </w:r>
      <w:proofErr w:type="spellEnd"/>
      <w:r w:rsidRPr="00744955">
        <w:rPr>
          <w:rFonts w:ascii="Times New Roman" w:eastAsia="Calibri" w:hAnsi="Times New Roman" w:cs="Times New Roman"/>
          <w:sz w:val="28"/>
          <w:szCs w:val="28"/>
        </w:rPr>
        <w:t xml:space="preserve"> и текстовые задачи на термодинамику. Комплексные задачи с графиками на применение первого начала к </w:t>
      </w:r>
      <w:proofErr w:type="spellStart"/>
      <w:r w:rsidRPr="00744955">
        <w:rPr>
          <w:rFonts w:ascii="Times New Roman" w:eastAsia="Calibri" w:hAnsi="Times New Roman" w:cs="Times New Roman"/>
          <w:sz w:val="28"/>
          <w:szCs w:val="28"/>
        </w:rPr>
        <w:t>изопроцессам</w:t>
      </w:r>
      <w:proofErr w:type="spellEnd"/>
      <w:r w:rsidRPr="00744955">
        <w:rPr>
          <w:rFonts w:ascii="Times New Roman" w:eastAsia="Calibri" w:hAnsi="Times New Roman" w:cs="Times New Roman"/>
          <w:sz w:val="28"/>
          <w:szCs w:val="28"/>
        </w:rPr>
        <w:t xml:space="preserve"> решаются хуже. При нахождении работы газа, хорошо решаются задания на изобарное расширение. Поиск работы газа при </w:t>
      </w:r>
      <w:r w:rsidRPr="00744955">
        <w:rPr>
          <w:rFonts w:ascii="Times New Roman" w:eastAsia="Calibri" w:hAnsi="Times New Roman" w:cs="Times New Roman"/>
          <w:sz w:val="28"/>
          <w:szCs w:val="28"/>
        </w:rPr>
        <w:lastRenderedPageBreak/>
        <w:t>адиабатическом или изотермическом процессах вызывает существенные затруднения.</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Качественное задание КИМ прошлых лет показало низкий уровень знаний по теме «Пар». Влажность, различие насыщенного и ненасыщенного пара, изотерма насыщенного пара вызвали затруднения участников ЕГЭ. Проблемы с этим разделом наблюдались не только в группе выпускников, набравших балл ниже минимального, но и в самой массовой группе с баллами от минимального до 60 баллов.</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i/>
          <w:sz w:val="28"/>
          <w:szCs w:val="28"/>
          <w:u w:val="single"/>
        </w:rPr>
        <w:t>Электричество и магнетизм.</w:t>
      </w:r>
      <w:r w:rsidRPr="00744955">
        <w:rPr>
          <w:rFonts w:ascii="Times New Roman" w:eastAsia="Calibri" w:hAnsi="Times New Roman" w:cs="Times New Roman"/>
          <w:sz w:val="28"/>
          <w:szCs w:val="28"/>
        </w:rPr>
        <w:t xml:space="preserve"> При решении заданий по теме «Электростатика» в части 1 КИМ у участников ЕГЭ возникают затруднения при решении простых заданий на суперпозицию напряженностей и сил Кулона.</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В заданиях на «Постоянный электрический ток» в КИМ ЕГЭ последних лет часто встречаются задания, где в электрической цепи постоянного тока включен конденсатор. Решения участников ЕГЭ показывает, что в основной массе выпускники школ не понимают разницы между постоянным и переменным током и не понимают, как работает конденсатор.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В части 1 низкая решаемость в заданиях по темам «Магнитное поле» и «Электромагнитная индукция». Участники ЕГЭ плохо справляются с простыми заданиями, где требуется рисовать вектора: вектор магнитной индукции проводника с током или катушки, суперпозицию полей, нахождение направления сил Ампера и Лоренца, направление вектора индукции магнитного поля индукционного тока (правило Ленца) и т.п.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i/>
          <w:sz w:val="28"/>
          <w:szCs w:val="28"/>
          <w:u w:val="single"/>
        </w:rPr>
        <w:t>Оптика.</w:t>
      </w:r>
      <w:r w:rsidRPr="00744955">
        <w:rPr>
          <w:rFonts w:ascii="Times New Roman" w:eastAsia="Calibri" w:hAnsi="Times New Roman" w:cs="Times New Roman"/>
          <w:sz w:val="28"/>
          <w:szCs w:val="28"/>
        </w:rPr>
        <w:t xml:space="preserve"> Школьники со слабой подготовкой испытывают сложности в построении изображения в линзе. В заданиях с развернутой формой ответа задания по оптике редки. Как правило, это задания с тонкой линзой. Это задания с громоздким решением геометрическим способом через подобия треугольников.</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i/>
          <w:sz w:val="28"/>
          <w:szCs w:val="28"/>
          <w:u w:val="single"/>
        </w:rPr>
        <w:t>Квантовая физика.</w:t>
      </w:r>
      <w:r w:rsidRPr="00744955">
        <w:rPr>
          <w:rFonts w:ascii="Times New Roman" w:eastAsia="Calibri" w:hAnsi="Times New Roman" w:cs="Times New Roman"/>
          <w:sz w:val="28"/>
          <w:szCs w:val="28"/>
        </w:rPr>
        <w:t xml:space="preserve"> Самыми распространенными заданиями в этом разделе являются задания на фотоэффект и линейчатые спектры.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lastRenderedPageBreak/>
        <w:t xml:space="preserve">Традиционно успешность решения заданий на фотоэффект высокая. В решении таких заданий проявляется шаблонность решений участников. Любое изменение в стандартном задании значительно уменьшает процент верных решений.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Заданий на линейчатые спектры уже несколько лет не было в развернутой части КИМ ЕГЭ. Это задания, где требуется найти частоты или длины волн, излучаемые при переходе электрона с уровня на уровень в атоме. И эти задания не очень успешны в решении. </w:t>
      </w:r>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i/>
          <w:sz w:val="28"/>
          <w:szCs w:val="28"/>
          <w:u w:val="single"/>
        </w:rPr>
        <w:t>Ядерная физика.</w:t>
      </w:r>
      <w:r w:rsidRPr="00744955">
        <w:rPr>
          <w:rFonts w:ascii="Times New Roman" w:eastAsia="Calibri" w:hAnsi="Times New Roman" w:cs="Times New Roman"/>
          <w:sz w:val="28"/>
          <w:szCs w:val="28"/>
        </w:rPr>
        <w:t xml:space="preserve"> Задания на данную тему в части с развернутым ответом встречаются крайне редко. И решаются они плохо из-за отсутствия навыков решения. В первой части КИМ задания по ядерной физике – это задания на состав ядра атома и формулы радиоактивного распада. Эти задания просты и вызывают затруднения только у участников ЕГЭ со слабой подготовкой. </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t xml:space="preserve">Подготовка к ЕГЭ не должна сводиться к запоминанию формул и их применению в стандартных задачах. Такой подход оправдан лишь для очень слабого ученика, претендующего на невысокий балл. Для обеспечения качественных образовательных результатов рекомендуется осуществлять </w:t>
      </w:r>
      <w:r w:rsidRPr="00744955">
        <w:rPr>
          <w:rFonts w:ascii="Times New Roman" w:hAnsi="Times New Roman" w:cs="Times New Roman"/>
          <w:sz w:val="28"/>
          <w:szCs w:val="28"/>
          <w:lang w:val="x-none"/>
        </w:rPr>
        <w:t>организац</w:t>
      </w:r>
      <w:r w:rsidRPr="00744955">
        <w:rPr>
          <w:rFonts w:ascii="Times New Roman" w:hAnsi="Times New Roman" w:cs="Times New Roman"/>
          <w:sz w:val="28"/>
          <w:szCs w:val="28"/>
        </w:rPr>
        <w:t>ию</w:t>
      </w:r>
      <w:r w:rsidRPr="00744955">
        <w:rPr>
          <w:rFonts w:ascii="Times New Roman" w:hAnsi="Times New Roman" w:cs="Times New Roman"/>
          <w:sz w:val="28"/>
          <w:szCs w:val="28"/>
          <w:lang w:val="x-none"/>
        </w:rPr>
        <w:t xml:space="preserve"> изучения </w:t>
      </w:r>
      <w:r w:rsidRPr="00744955">
        <w:rPr>
          <w:rFonts w:ascii="Times New Roman" w:hAnsi="Times New Roman" w:cs="Times New Roman"/>
          <w:sz w:val="28"/>
          <w:szCs w:val="28"/>
        </w:rPr>
        <w:t xml:space="preserve">учебного </w:t>
      </w:r>
      <w:r w:rsidRPr="00744955">
        <w:rPr>
          <w:rFonts w:ascii="Times New Roman" w:hAnsi="Times New Roman" w:cs="Times New Roman"/>
          <w:sz w:val="28"/>
          <w:szCs w:val="28"/>
          <w:lang w:val="x-none"/>
        </w:rPr>
        <w:t>предмета</w:t>
      </w:r>
      <w:r w:rsidRPr="00744955">
        <w:rPr>
          <w:rFonts w:ascii="Times New Roman" w:hAnsi="Times New Roman" w:cs="Times New Roman"/>
          <w:sz w:val="28"/>
          <w:szCs w:val="28"/>
        </w:rPr>
        <w:t xml:space="preserve"> «Физика»</w:t>
      </w:r>
      <w:r w:rsidRPr="00744955">
        <w:rPr>
          <w:rFonts w:ascii="Times New Roman" w:hAnsi="Times New Roman" w:cs="Times New Roman"/>
          <w:sz w:val="28"/>
          <w:szCs w:val="28"/>
          <w:lang w:val="x-none"/>
        </w:rPr>
        <w:t xml:space="preserve"> на основе </w:t>
      </w:r>
      <w:r w:rsidRPr="00744955">
        <w:rPr>
          <w:rFonts w:ascii="Times New Roman" w:hAnsi="Times New Roman" w:cs="Times New Roman"/>
          <w:sz w:val="28"/>
          <w:szCs w:val="28"/>
        </w:rPr>
        <w:t xml:space="preserve">современных </w:t>
      </w:r>
      <w:r w:rsidRPr="00744955">
        <w:rPr>
          <w:rFonts w:ascii="Times New Roman" w:hAnsi="Times New Roman" w:cs="Times New Roman"/>
          <w:sz w:val="28"/>
          <w:szCs w:val="28"/>
          <w:lang w:val="x-none"/>
        </w:rPr>
        <w:t>педагогических технологий</w:t>
      </w:r>
      <w:r w:rsidRPr="00744955">
        <w:rPr>
          <w:rFonts w:ascii="Times New Roman" w:hAnsi="Times New Roman" w:cs="Times New Roman"/>
          <w:sz w:val="28"/>
          <w:szCs w:val="28"/>
        </w:rPr>
        <w:t>, направленных на</w:t>
      </w:r>
      <w:r w:rsidRPr="00744955">
        <w:rPr>
          <w:rFonts w:ascii="Times New Roman" w:hAnsi="Times New Roman" w:cs="Times New Roman"/>
          <w:sz w:val="28"/>
          <w:szCs w:val="28"/>
          <w:lang w:val="x-none"/>
        </w:rPr>
        <w:t xml:space="preserve"> развитие критического мышления, проблемно-рефлексивного подход</w:t>
      </w:r>
      <w:r w:rsidRPr="00744955">
        <w:rPr>
          <w:rFonts w:ascii="Times New Roman" w:hAnsi="Times New Roman" w:cs="Times New Roman"/>
          <w:sz w:val="28"/>
          <w:szCs w:val="28"/>
        </w:rPr>
        <w:t>а</w:t>
      </w:r>
      <w:r w:rsidRPr="00744955">
        <w:rPr>
          <w:rFonts w:ascii="Times New Roman" w:hAnsi="Times New Roman" w:cs="Times New Roman"/>
          <w:sz w:val="28"/>
          <w:szCs w:val="28"/>
          <w:lang w:val="x-none"/>
        </w:rPr>
        <w:t>, решения проблемных познавательных задач</w:t>
      </w:r>
      <w:r w:rsidRPr="00744955">
        <w:rPr>
          <w:rFonts w:ascii="Times New Roman" w:hAnsi="Times New Roman" w:cs="Times New Roman"/>
          <w:sz w:val="28"/>
          <w:szCs w:val="28"/>
        </w:rPr>
        <w:t xml:space="preserve">. </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lang w:val="x-none"/>
        </w:rPr>
        <w:t xml:space="preserve">Наряду с традиционными методами и формами проверки знаний, умений и навыков учащихся </w:t>
      </w:r>
      <w:r w:rsidRPr="00744955">
        <w:rPr>
          <w:rFonts w:ascii="Times New Roman" w:hAnsi="Times New Roman" w:cs="Times New Roman"/>
          <w:sz w:val="28"/>
          <w:szCs w:val="28"/>
        </w:rPr>
        <w:t xml:space="preserve">в учебный процесс необходимо </w:t>
      </w:r>
      <w:r w:rsidRPr="00744955">
        <w:rPr>
          <w:rFonts w:ascii="Times New Roman" w:hAnsi="Times New Roman" w:cs="Times New Roman"/>
          <w:sz w:val="28"/>
          <w:szCs w:val="28"/>
          <w:lang w:val="x-none"/>
        </w:rPr>
        <w:t>включать тестовые формы контроля, используя проверочные тесты, сравнимые с КИМ</w:t>
      </w:r>
      <w:r w:rsidRPr="00744955">
        <w:rPr>
          <w:rFonts w:ascii="Times New Roman" w:hAnsi="Times New Roman" w:cs="Times New Roman"/>
          <w:sz w:val="28"/>
          <w:szCs w:val="28"/>
        </w:rPr>
        <w:t xml:space="preserve"> ЕГЭ</w:t>
      </w:r>
      <w:r w:rsidRPr="00744955">
        <w:rPr>
          <w:rFonts w:ascii="Times New Roman" w:hAnsi="Times New Roman" w:cs="Times New Roman"/>
          <w:sz w:val="28"/>
          <w:szCs w:val="28"/>
          <w:lang w:val="x-none"/>
        </w:rPr>
        <w:t>, по различной тематике заданий и включающие различные по форме задания</w:t>
      </w:r>
      <w:r w:rsidRPr="00744955">
        <w:rPr>
          <w:rFonts w:ascii="Times New Roman" w:hAnsi="Times New Roman" w:cs="Times New Roman"/>
          <w:sz w:val="28"/>
          <w:szCs w:val="28"/>
        </w:rPr>
        <w:t>:</w:t>
      </w:r>
      <w:r w:rsidRPr="00744955">
        <w:rPr>
          <w:rFonts w:ascii="Times New Roman" w:hAnsi="Times New Roman" w:cs="Times New Roman"/>
          <w:sz w:val="28"/>
          <w:szCs w:val="28"/>
          <w:lang w:val="x-none"/>
        </w:rPr>
        <w:t xml:space="preserve"> с выбором ответов, с краткой записью ответа, с развернутым ответом</w:t>
      </w:r>
      <w:r w:rsidRPr="00744955">
        <w:rPr>
          <w:rFonts w:ascii="Times New Roman" w:hAnsi="Times New Roman" w:cs="Times New Roman"/>
          <w:sz w:val="28"/>
          <w:szCs w:val="28"/>
        </w:rPr>
        <w:t xml:space="preserve">. Однако важно понимать, что обучение физике не должно превращаться в «натаскивание» на ЕГЭ. Для получения хорошего результата на ЕГЭ обучение должно быть комплексным. </w:t>
      </w:r>
      <w:r w:rsidRPr="00744955">
        <w:rPr>
          <w:rFonts w:ascii="Times New Roman" w:hAnsi="Times New Roman" w:cs="Times New Roman"/>
          <w:i/>
          <w:sz w:val="28"/>
          <w:szCs w:val="28"/>
        </w:rPr>
        <w:t xml:space="preserve">Требуется тратить время и силы для формирования понимания сути физических явлений и процессов. Решение </w:t>
      </w:r>
      <w:r w:rsidRPr="00744955">
        <w:rPr>
          <w:rFonts w:ascii="Times New Roman" w:hAnsi="Times New Roman" w:cs="Times New Roman"/>
          <w:i/>
          <w:sz w:val="28"/>
          <w:szCs w:val="28"/>
        </w:rPr>
        <w:lastRenderedPageBreak/>
        <w:t>задач лишь одно из средств достижения этого. Необходимо развивать способности по целостному восприятию физической ситуации задания и навыки ее физического моделирования. Нужно ставить целью изучение физики, а не подготовку к ЕГЭ. Этот путь дает лучшие конечные результаты</w:t>
      </w:r>
      <w:r w:rsidRPr="00744955">
        <w:rPr>
          <w:rFonts w:ascii="Times New Roman" w:hAnsi="Times New Roman" w:cs="Times New Roman"/>
          <w:sz w:val="28"/>
          <w:szCs w:val="28"/>
        </w:rPr>
        <w:t>.</w:t>
      </w:r>
    </w:p>
    <w:p w:rsidR="00744955" w:rsidRPr="00744955" w:rsidRDefault="00744955" w:rsidP="00744955">
      <w:pPr>
        <w:pStyle w:val="a0"/>
        <w:spacing w:line="360" w:lineRule="auto"/>
        <w:rPr>
          <w:rFonts w:cs="Times New Roman"/>
          <w:sz w:val="28"/>
          <w:szCs w:val="28"/>
          <w:lang w:val="x-none"/>
        </w:rPr>
      </w:pPr>
    </w:p>
    <w:p w:rsidR="00744955" w:rsidRPr="00744955" w:rsidRDefault="00744955" w:rsidP="00744955">
      <w:pPr>
        <w:pStyle w:val="4"/>
        <w:spacing w:line="360" w:lineRule="auto"/>
        <w:contextualSpacing/>
        <w:jc w:val="both"/>
        <w:rPr>
          <w:rFonts w:cs="Times New Roman"/>
          <w:i/>
          <w:color w:val="5B9BD5" w:themeColor="accent1"/>
          <w:sz w:val="28"/>
          <w:szCs w:val="28"/>
          <w:lang w:val="ru-RU"/>
        </w:rPr>
      </w:pPr>
      <w:bookmarkStart w:id="3" w:name="---------"/>
      <w:bookmarkEnd w:id="3"/>
      <w:r w:rsidRPr="00744955">
        <w:rPr>
          <w:rFonts w:cs="Times New Roman"/>
          <w:i/>
          <w:color w:val="5B9BD5" w:themeColor="accent1"/>
          <w:sz w:val="28"/>
          <w:szCs w:val="28"/>
          <w:lang w:val="ru-RU"/>
        </w:rPr>
        <w:t>Рекомендации по организации дифференцированного обучения школьников с разными уровнями предметной подготовки</w:t>
      </w:r>
    </w:p>
    <w:p w:rsidR="00744955" w:rsidRPr="00744955" w:rsidRDefault="00744955" w:rsidP="00744955">
      <w:pPr>
        <w:pStyle w:val="a0"/>
        <w:spacing w:line="360" w:lineRule="auto"/>
        <w:rPr>
          <w:rFonts w:cs="Times New Roman"/>
          <w:sz w:val="28"/>
          <w:szCs w:val="28"/>
          <w:lang w:val="ru-RU"/>
        </w:rPr>
      </w:pPr>
      <w:bookmarkStart w:id="4" w:name="-------------"/>
      <w:bookmarkEnd w:id="4"/>
      <w:r w:rsidRPr="00744955">
        <w:rPr>
          <w:rFonts w:cs="Times New Roman"/>
          <w:sz w:val="28"/>
          <w:szCs w:val="28"/>
          <w:lang w:val="ru-RU"/>
        </w:rPr>
        <w:t xml:space="preserve">Для участников со слабым уровнем подготовки по физике характерны проблемы и с уровнем знаний по математике: сложности в операциях с дробями, незнание как выразить синус и косинус через стороны треугольника, неумение складывать и умножать числа в степени, неумение решать системы уравнений и т.п. Участники со слабой подготовкой плохо решают задания с графиками и таблицами. </w:t>
      </w:r>
    </w:p>
    <w:p w:rsidR="00744955" w:rsidRPr="00744955" w:rsidRDefault="00744955" w:rsidP="00744955">
      <w:pPr>
        <w:pStyle w:val="a0"/>
        <w:spacing w:line="360" w:lineRule="auto"/>
        <w:rPr>
          <w:rFonts w:cs="Times New Roman"/>
          <w:sz w:val="28"/>
          <w:szCs w:val="28"/>
          <w:lang w:val="ru-RU"/>
        </w:rPr>
      </w:pPr>
      <w:r w:rsidRPr="00744955">
        <w:rPr>
          <w:rFonts w:cs="Times New Roman"/>
          <w:sz w:val="28"/>
          <w:szCs w:val="28"/>
          <w:lang w:val="ru-RU"/>
        </w:rPr>
        <w:t xml:space="preserve">Последние годы заметно снизился общий уровень знаний по векторной алгебре. Проблемы с векторами есть и у самой большой группы участников, получивших от минимального до 60 баллов. Участник со слабыми знаниями и навыками по математике не может быть успешным при решении задач по физике. Для решения данной проблемы требуется усиление </w:t>
      </w:r>
      <w:proofErr w:type="spellStart"/>
      <w:r w:rsidRPr="00744955">
        <w:rPr>
          <w:rFonts w:cs="Times New Roman"/>
          <w:sz w:val="28"/>
          <w:szCs w:val="28"/>
          <w:lang w:val="ru-RU"/>
        </w:rPr>
        <w:t>межпредметных</w:t>
      </w:r>
      <w:proofErr w:type="spellEnd"/>
      <w:r w:rsidRPr="00744955">
        <w:rPr>
          <w:rFonts w:cs="Times New Roman"/>
          <w:sz w:val="28"/>
          <w:szCs w:val="28"/>
          <w:lang w:val="ru-RU"/>
        </w:rPr>
        <w:t xml:space="preserve"> связей в преподавании физики и математики.</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t xml:space="preserve">При работе со слабыми учениками следует обратить внимание на темы, которые были неуспешными для участников, набравших балл ниже минимального: законы Ньютона, механическая </w:t>
      </w:r>
      <w:r w:rsidRPr="00744955">
        <w:rPr>
          <w:rFonts w:ascii="Times New Roman" w:eastAsia="Calibri" w:hAnsi="Times New Roman" w:cs="Times New Roman"/>
          <w:sz w:val="28"/>
          <w:szCs w:val="28"/>
        </w:rPr>
        <w:t xml:space="preserve">работа и мощность, законы сохранения импульса и энергии, </w:t>
      </w:r>
      <w:r w:rsidRPr="00744955">
        <w:rPr>
          <w:rFonts w:ascii="Times New Roman" w:hAnsi="Times New Roman" w:cs="Times New Roman"/>
          <w:sz w:val="28"/>
          <w:szCs w:val="28"/>
        </w:rPr>
        <w:t>гидростатика, влажность, закон Кулона, конденсатор, последовательное и параллельное соединение проводников, работа и мощность тока, силы Ампера и Лоренца, электромагнитная индукция, фотоны, линейчатые спектры, закон радиоактивного распада. В работах других категорий участников ошибки по данным темам встречаются значительно реже.</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lastRenderedPageBreak/>
        <w:t xml:space="preserve">При изучении физики (подготовке к ЕГЭ в частности) требуется использовать методы и средства, ориентированные на дифференциацию и индивидуализацию обучения. </w:t>
      </w:r>
      <w:proofErr w:type="gramStart"/>
      <w:r w:rsidRPr="00744955">
        <w:rPr>
          <w:rFonts w:ascii="Times New Roman" w:hAnsi="Times New Roman" w:cs="Times New Roman"/>
          <w:sz w:val="28"/>
          <w:szCs w:val="28"/>
        </w:rPr>
        <w:t>В частности</w:t>
      </w:r>
      <w:proofErr w:type="gramEnd"/>
      <w:r w:rsidRPr="00744955">
        <w:rPr>
          <w:rFonts w:ascii="Times New Roman" w:hAnsi="Times New Roman" w:cs="Times New Roman"/>
          <w:sz w:val="28"/>
          <w:szCs w:val="28"/>
        </w:rPr>
        <w:t xml:space="preserve"> </w:t>
      </w:r>
      <w:proofErr w:type="spellStart"/>
      <w:r w:rsidRPr="00744955">
        <w:rPr>
          <w:rFonts w:ascii="Times New Roman" w:hAnsi="Times New Roman" w:cs="Times New Roman"/>
          <w:sz w:val="28"/>
          <w:szCs w:val="28"/>
          <w:lang w:val="x-none"/>
        </w:rPr>
        <w:t>разноуровневые</w:t>
      </w:r>
      <w:proofErr w:type="spellEnd"/>
      <w:r w:rsidRPr="00744955">
        <w:rPr>
          <w:rFonts w:ascii="Times New Roman" w:hAnsi="Times New Roman" w:cs="Times New Roman"/>
          <w:sz w:val="28"/>
          <w:szCs w:val="28"/>
          <w:lang w:val="x-none"/>
        </w:rPr>
        <w:t xml:space="preserve"> задания</w:t>
      </w:r>
      <w:r w:rsidRPr="00744955">
        <w:rPr>
          <w:rFonts w:ascii="Times New Roman" w:hAnsi="Times New Roman" w:cs="Times New Roman"/>
          <w:sz w:val="28"/>
          <w:szCs w:val="28"/>
        </w:rPr>
        <w:t>,</w:t>
      </w:r>
      <w:r w:rsidRPr="00744955">
        <w:rPr>
          <w:rFonts w:ascii="Times New Roman" w:hAnsi="Times New Roman" w:cs="Times New Roman"/>
          <w:sz w:val="28"/>
          <w:szCs w:val="28"/>
          <w:lang w:val="x-none"/>
        </w:rPr>
        <w:t xml:space="preserve"> позвол</w:t>
      </w:r>
      <w:r w:rsidRPr="00744955">
        <w:rPr>
          <w:rFonts w:ascii="Times New Roman" w:hAnsi="Times New Roman" w:cs="Times New Roman"/>
          <w:sz w:val="28"/>
          <w:szCs w:val="28"/>
        </w:rPr>
        <w:t>яющие</w:t>
      </w:r>
      <w:r w:rsidRPr="00744955">
        <w:rPr>
          <w:rFonts w:ascii="Times New Roman" w:hAnsi="Times New Roman" w:cs="Times New Roman"/>
          <w:sz w:val="28"/>
          <w:szCs w:val="28"/>
          <w:lang w:val="x-none"/>
        </w:rPr>
        <w:t xml:space="preserve"> оптимизировать учебный процесс в ориентации на индивидуальное усвоение материала и диагностику знаний учащихся</w:t>
      </w:r>
      <w:r w:rsidRPr="00744955">
        <w:rPr>
          <w:rFonts w:ascii="Times New Roman" w:hAnsi="Times New Roman" w:cs="Times New Roman"/>
          <w:sz w:val="28"/>
          <w:szCs w:val="28"/>
        </w:rPr>
        <w:t xml:space="preserve">. Требуется также систематическая диагностика уровня подготовленности к экзамену, определения проблем, формирования траектории обучения предмету. </w:t>
      </w:r>
    </w:p>
    <w:p w:rsidR="00744955" w:rsidRPr="00744955" w:rsidRDefault="00744955" w:rsidP="00744955">
      <w:pPr>
        <w:pStyle w:val="3"/>
        <w:spacing w:line="360" w:lineRule="auto"/>
        <w:contextualSpacing/>
        <w:jc w:val="both"/>
        <w:rPr>
          <w:rFonts w:cs="Times New Roman"/>
          <w:b/>
          <w:sz w:val="28"/>
          <w:lang w:val="ru-RU"/>
        </w:rPr>
      </w:pPr>
      <w:r w:rsidRPr="00744955">
        <w:rPr>
          <w:rFonts w:cs="Times New Roman"/>
          <w:b/>
          <w:sz w:val="28"/>
          <w:lang w:val="ru-RU"/>
        </w:rPr>
        <w:t>Рекомендации по темам для обсуждения на методических объединениях учителей-предметников, возможные направления повышения квалификации</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t xml:space="preserve">С целью качественной подготовки учащихся к сдаче ЕГЭ по физике учителям рекомендуется обсудить следующие темы: </w:t>
      </w:r>
    </w:p>
    <w:p w:rsidR="00744955" w:rsidRPr="00744955" w:rsidRDefault="00744955" w:rsidP="00744955">
      <w:pPr>
        <w:pStyle w:val="a0"/>
        <w:spacing w:line="360" w:lineRule="auto"/>
        <w:ind w:firstLine="709"/>
        <w:rPr>
          <w:rFonts w:cs="Times New Roman"/>
          <w:sz w:val="28"/>
          <w:szCs w:val="28"/>
          <w:lang w:val="ru-RU"/>
        </w:rPr>
      </w:pPr>
      <w:r w:rsidRPr="00744955">
        <w:rPr>
          <w:rFonts w:cs="Times New Roman"/>
          <w:sz w:val="28"/>
          <w:szCs w:val="28"/>
          <w:lang w:val="ru-RU"/>
        </w:rPr>
        <w:t>-</w:t>
      </w:r>
      <w:bookmarkStart w:id="5" w:name="_GoBack"/>
      <w:bookmarkEnd w:id="5"/>
      <w:r w:rsidRPr="00744955">
        <w:rPr>
          <w:rFonts w:cs="Times New Roman"/>
          <w:sz w:val="28"/>
          <w:szCs w:val="28"/>
          <w:lang w:val="ru-RU"/>
        </w:rPr>
        <w:t>анализ типичных ошибок обучающихся, выявленных трудных для восприятия тем и заданий на основе анализа результатов ЕГЭ текущего года;</w:t>
      </w:r>
    </w:p>
    <w:p w:rsidR="00744955" w:rsidRPr="00744955" w:rsidRDefault="00744955" w:rsidP="00744955">
      <w:pPr>
        <w:pStyle w:val="a0"/>
        <w:spacing w:line="360" w:lineRule="auto"/>
        <w:ind w:firstLine="709"/>
        <w:rPr>
          <w:rFonts w:cs="Times New Roman"/>
          <w:sz w:val="28"/>
          <w:szCs w:val="28"/>
          <w:lang w:val="ru-RU"/>
        </w:rPr>
      </w:pPr>
      <w:r w:rsidRPr="00744955">
        <w:rPr>
          <w:rFonts w:cs="Times New Roman"/>
          <w:sz w:val="28"/>
          <w:szCs w:val="28"/>
          <w:lang w:val="ru-RU"/>
        </w:rPr>
        <w:t>- существенные изменения в КИМ ЕГЭ в 2022 году;</w:t>
      </w:r>
    </w:p>
    <w:p w:rsidR="00744955" w:rsidRPr="00744955" w:rsidRDefault="00744955" w:rsidP="00744955">
      <w:pPr>
        <w:pStyle w:val="a0"/>
        <w:spacing w:line="360" w:lineRule="auto"/>
        <w:ind w:firstLine="709"/>
        <w:rPr>
          <w:rFonts w:cs="Times New Roman"/>
          <w:sz w:val="28"/>
          <w:szCs w:val="28"/>
          <w:lang w:val="ru-RU"/>
        </w:rPr>
      </w:pPr>
      <w:r w:rsidRPr="00744955">
        <w:rPr>
          <w:rFonts w:cs="Times New Roman"/>
          <w:sz w:val="28"/>
          <w:szCs w:val="28"/>
          <w:lang w:val="ru-RU"/>
        </w:rPr>
        <w:t>- организация самостоятельной подготовки к ЕГЭ по физике на основе применения электронных образовательных ресурсов, содержащих репетиционные задания.</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t>При изучении методики обучения по различным разделам следует обратить на разделы с низкими процентами выполнения КИМ ЕГЭ:</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t>- «Статика»: задания на момент силы</w:t>
      </w:r>
    </w:p>
    <w:p w:rsidR="00744955" w:rsidRPr="00744955" w:rsidRDefault="00744955" w:rsidP="00744955">
      <w:pPr>
        <w:spacing w:after="0" w:line="360" w:lineRule="auto"/>
        <w:ind w:firstLine="709"/>
        <w:contextualSpacing/>
        <w:jc w:val="both"/>
        <w:rPr>
          <w:rFonts w:ascii="Times New Roman" w:hAnsi="Times New Roman" w:cs="Times New Roman"/>
          <w:sz w:val="28"/>
          <w:szCs w:val="28"/>
        </w:rPr>
      </w:pPr>
      <w:r w:rsidRPr="00744955">
        <w:rPr>
          <w:rFonts w:ascii="Times New Roman" w:hAnsi="Times New Roman" w:cs="Times New Roman"/>
          <w:sz w:val="28"/>
          <w:szCs w:val="28"/>
        </w:rPr>
        <w:t xml:space="preserve">- «Молекулярная физика и термодинамика»: задания </w:t>
      </w:r>
      <w:r w:rsidRPr="00744955">
        <w:rPr>
          <w:rFonts w:ascii="Times New Roman" w:eastAsia="Calibri" w:hAnsi="Times New Roman" w:cs="Times New Roman"/>
          <w:sz w:val="28"/>
          <w:szCs w:val="28"/>
        </w:rPr>
        <w:t xml:space="preserve">с графиками на применение первого начала к </w:t>
      </w:r>
      <w:proofErr w:type="spellStart"/>
      <w:r w:rsidRPr="00744955">
        <w:rPr>
          <w:rFonts w:ascii="Times New Roman" w:eastAsia="Calibri" w:hAnsi="Times New Roman" w:cs="Times New Roman"/>
          <w:sz w:val="28"/>
          <w:szCs w:val="28"/>
        </w:rPr>
        <w:t>изопроцессам</w:t>
      </w:r>
      <w:proofErr w:type="spellEnd"/>
    </w:p>
    <w:p w:rsidR="00744955" w:rsidRPr="00744955" w:rsidRDefault="00744955" w:rsidP="00744955">
      <w:pPr>
        <w:spacing w:after="0" w:line="360" w:lineRule="auto"/>
        <w:ind w:firstLine="709"/>
        <w:contextualSpacing/>
        <w:jc w:val="both"/>
        <w:rPr>
          <w:rFonts w:ascii="Times New Roman" w:eastAsia="Calibri" w:hAnsi="Times New Roman" w:cs="Times New Roman"/>
          <w:sz w:val="28"/>
          <w:szCs w:val="28"/>
        </w:rPr>
      </w:pPr>
      <w:r w:rsidRPr="00744955">
        <w:rPr>
          <w:rFonts w:ascii="Times New Roman" w:hAnsi="Times New Roman" w:cs="Times New Roman"/>
          <w:sz w:val="28"/>
          <w:szCs w:val="28"/>
        </w:rPr>
        <w:t xml:space="preserve">- «Электромагнетизм»: задания на </w:t>
      </w:r>
      <w:r w:rsidRPr="00744955">
        <w:rPr>
          <w:rFonts w:ascii="Times New Roman" w:eastAsia="Calibri" w:hAnsi="Times New Roman" w:cs="Times New Roman"/>
          <w:sz w:val="28"/>
          <w:szCs w:val="28"/>
        </w:rPr>
        <w:t>суперпозицию электрических и магнитных полей, направления сил Кулона, Ампера и Лоренца, направление вектора индукции магнитного поля индукционного тока, задания с электрической цепью постоянного тока с конденсатором.</w:t>
      </w:r>
    </w:p>
    <w:p w:rsidR="00744955" w:rsidRPr="00744955" w:rsidRDefault="00744955" w:rsidP="00744955">
      <w:pPr>
        <w:spacing w:line="360" w:lineRule="auto"/>
        <w:contextualSpacing/>
        <w:rPr>
          <w:rFonts w:ascii="Times New Roman" w:hAnsi="Times New Roman" w:cs="Times New Roman"/>
          <w:sz w:val="28"/>
          <w:szCs w:val="28"/>
        </w:rPr>
      </w:pPr>
    </w:p>
    <w:p w:rsidR="00744955" w:rsidRDefault="00744955"/>
    <w:p w:rsidR="00744955" w:rsidRPr="00744955" w:rsidRDefault="00744955">
      <w:pPr>
        <w:rPr>
          <w:rFonts w:ascii="Times New Roman" w:hAnsi="Times New Roman" w:cs="Times New Roman"/>
          <w:b/>
          <w:sz w:val="28"/>
          <w:szCs w:val="28"/>
        </w:rPr>
      </w:pPr>
      <w:r w:rsidRPr="00744955">
        <w:rPr>
          <w:rFonts w:ascii="Times New Roman" w:hAnsi="Times New Roman" w:cs="Times New Roman"/>
          <w:b/>
          <w:sz w:val="28"/>
          <w:szCs w:val="28"/>
        </w:rPr>
        <w:lastRenderedPageBreak/>
        <w:t>Обзор заданий с развёрнутыми ответами (типичные ошибки)</w:t>
      </w:r>
    </w:p>
    <w:p w:rsidR="00744955" w:rsidRPr="00744955" w:rsidRDefault="00744955">
      <w:pPr>
        <w:rPr>
          <w:rFonts w:ascii="Times New Roman" w:hAnsi="Times New Roman" w:cs="Times New Roman"/>
          <w:sz w:val="28"/>
          <w:szCs w:val="28"/>
        </w:rPr>
      </w:pPr>
    </w:p>
    <w:p w:rsidR="00744955" w:rsidRPr="00744955" w:rsidRDefault="00744955" w:rsidP="00744955">
      <w:pPr>
        <w:widowControl w:val="0"/>
        <w:spacing w:after="0"/>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Среди заданий с развернутым ответом задание 27 – качественное, 5 заданий (28-32) – количественные. Задание 28 имеет максимальный балл – 2, остальные задания имеют максимальный балл – 3. Эти задания проверяются экспертами предметной комиссии (ПК) по физике. </w:t>
      </w:r>
    </w:p>
    <w:p w:rsidR="00744955" w:rsidRPr="00744955" w:rsidRDefault="00744955" w:rsidP="00744955">
      <w:pPr>
        <w:widowControl w:val="0"/>
        <w:spacing w:after="0"/>
        <w:ind w:firstLine="709"/>
        <w:contextualSpacing/>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С данными заданиями успешно справляются участники ЕГЭ с хорошей подготовкой. </w:t>
      </w:r>
      <w:r w:rsidRPr="00744955">
        <w:rPr>
          <w:rFonts w:ascii="Times New Roman" w:eastAsia="Calibri" w:hAnsi="Times New Roman" w:cs="Times New Roman"/>
          <w:i/>
          <w:sz w:val="28"/>
          <w:szCs w:val="28"/>
        </w:rPr>
        <w:t>Для участников с баллами ниже минимального</w:t>
      </w:r>
      <w:r w:rsidRPr="00744955">
        <w:rPr>
          <w:rFonts w:ascii="Times New Roman" w:eastAsia="Calibri" w:hAnsi="Times New Roman" w:cs="Times New Roman"/>
          <w:sz w:val="28"/>
          <w:szCs w:val="28"/>
        </w:rPr>
        <w:t xml:space="preserve"> процент выполнения 0% (для всех заданий). </w:t>
      </w:r>
      <w:r w:rsidRPr="00744955">
        <w:rPr>
          <w:rFonts w:ascii="Times New Roman" w:eastAsia="Calibri" w:hAnsi="Times New Roman" w:cs="Times New Roman"/>
          <w:i/>
          <w:sz w:val="28"/>
          <w:szCs w:val="28"/>
        </w:rPr>
        <w:t>Для участников с баллами от минимального до 60 баллов</w:t>
      </w:r>
      <w:r w:rsidRPr="00744955">
        <w:rPr>
          <w:rFonts w:ascii="Times New Roman" w:eastAsia="Calibri" w:hAnsi="Times New Roman" w:cs="Times New Roman"/>
          <w:sz w:val="28"/>
          <w:szCs w:val="28"/>
        </w:rPr>
        <w:t xml:space="preserve"> процент выполнения от 0,77% (задание 29) до 6,71% (задание 32).</w:t>
      </w:r>
    </w:p>
    <w:p w:rsidR="00744955" w:rsidRPr="00744955" w:rsidRDefault="00744955" w:rsidP="00744955">
      <w:pPr>
        <w:spacing w:after="0"/>
        <w:ind w:firstLine="709"/>
        <w:jc w:val="both"/>
        <w:rPr>
          <w:rFonts w:ascii="Times New Roman" w:eastAsia="Calibri" w:hAnsi="Times New Roman" w:cs="Times New Roman"/>
          <w:b/>
          <w:sz w:val="28"/>
          <w:szCs w:val="28"/>
        </w:rPr>
      </w:pPr>
      <w:r w:rsidRPr="00744955">
        <w:rPr>
          <w:rFonts w:ascii="Times New Roman" w:eastAsia="Calibri" w:hAnsi="Times New Roman" w:cs="Times New Roman"/>
          <w:b/>
          <w:sz w:val="28"/>
          <w:szCs w:val="28"/>
        </w:rPr>
        <w:t>Задание 27 (качественное)</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Тема задания:</w:t>
      </w:r>
      <w:r w:rsidRPr="00744955">
        <w:rPr>
          <w:rFonts w:ascii="Times New Roman" w:eastAsia="Calibri" w:hAnsi="Times New Roman" w:cs="Times New Roman"/>
          <w:sz w:val="28"/>
          <w:szCs w:val="28"/>
        </w:rPr>
        <w:t xml:space="preserve"> </w:t>
      </w:r>
      <w:proofErr w:type="gramStart"/>
      <w:r w:rsidRPr="00744955">
        <w:rPr>
          <w:rFonts w:ascii="Times New Roman" w:eastAsia="Calibri" w:hAnsi="Times New Roman" w:cs="Times New Roman"/>
          <w:sz w:val="28"/>
          <w:szCs w:val="28"/>
        </w:rPr>
        <w:t>В</w:t>
      </w:r>
      <w:proofErr w:type="gramEnd"/>
      <w:r w:rsidRPr="00744955">
        <w:rPr>
          <w:rFonts w:ascii="Times New Roman" w:eastAsia="Calibri" w:hAnsi="Times New Roman" w:cs="Times New Roman"/>
          <w:sz w:val="28"/>
          <w:szCs w:val="28"/>
        </w:rPr>
        <w:t xml:space="preserve"> сосуд наливают воду при комнатной температуре. В сосуд погружают нагревательные элементы с сопротивлениями R</w:t>
      </w:r>
      <w:r w:rsidRPr="00744955">
        <w:rPr>
          <w:rFonts w:ascii="Times New Roman" w:eastAsia="Calibri" w:hAnsi="Times New Roman" w:cs="Times New Roman"/>
          <w:sz w:val="28"/>
          <w:szCs w:val="28"/>
          <w:vertAlign w:val="subscript"/>
        </w:rPr>
        <w:t>1</w:t>
      </w:r>
      <w:r w:rsidRPr="00744955">
        <w:rPr>
          <w:rFonts w:ascii="Times New Roman" w:eastAsia="Calibri" w:hAnsi="Times New Roman" w:cs="Times New Roman"/>
          <w:sz w:val="28"/>
          <w:szCs w:val="28"/>
        </w:rPr>
        <w:t xml:space="preserve"> и R</w:t>
      </w:r>
      <w:r w:rsidRPr="00744955">
        <w:rPr>
          <w:rFonts w:ascii="Times New Roman" w:eastAsia="Calibri" w:hAnsi="Times New Roman" w:cs="Times New Roman"/>
          <w:sz w:val="28"/>
          <w:szCs w:val="28"/>
          <w:vertAlign w:val="subscript"/>
        </w:rPr>
        <w:t>2</w:t>
      </w:r>
      <w:r w:rsidRPr="00744955">
        <w:rPr>
          <w:rFonts w:ascii="Times New Roman" w:eastAsia="Calibri" w:hAnsi="Times New Roman" w:cs="Times New Roman"/>
          <w:sz w:val="28"/>
          <w:szCs w:val="28"/>
        </w:rPr>
        <w:t xml:space="preserve">, подключенные к источнику постоянного напряжения.  Приведенный </w:t>
      </w:r>
      <w:proofErr w:type="gramStart"/>
      <w:r w:rsidRPr="00744955">
        <w:rPr>
          <w:rFonts w:ascii="Times New Roman" w:eastAsia="Calibri" w:hAnsi="Times New Roman" w:cs="Times New Roman"/>
          <w:sz w:val="28"/>
          <w:szCs w:val="28"/>
        </w:rPr>
        <w:t>рисунок</w:t>
      </w:r>
      <w:proofErr w:type="gramEnd"/>
      <w:r w:rsidRPr="00744955">
        <w:rPr>
          <w:rFonts w:ascii="Times New Roman" w:eastAsia="Calibri" w:hAnsi="Times New Roman" w:cs="Times New Roman"/>
          <w:sz w:val="28"/>
          <w:szCs w:val="28"/>
        </w:rPr>
        <w:t xml:space="preserve"> </w:t>
      </w:r>
      <w:r w:rsidRPr="00744955">
        <w:rPr>
          <w:rFonts w:ascii="Times New Roman" w:eastAsia="Calibri" w:hAnsi="Times New Roman" w:cs="Times New Roman"/>
          <w:i/>
          <w:sz w:val="28"/>
          <w:szCs w:val="28"/>
        </w:rPr>
        <w:t>а</w:t>
      </w:r>
      <w:r w:rsidRPr="00744955">
        <w:rPr>
          <w:rFonts w:ascii="Times New Roman" w:eastAsia="Calibri" w:hAnsi="Times New Roman" w:cs="Times New Roman"/>
          <w:sz w:val="28"/>
          <w:szCs w:val="28"/>
        </w:rPr>
        <w:t xml:space="preserve"> показывает, что при положении ключа 1 электрический ток протекает только через нагреватель R</w:t>
      </w:r>
      <w:r w:rsidRPr="00744955">
        <w:rPr>
          <w:rFonts w:ascii="Times New Roman" w:eastAsia="Calibri" w:hAnsi="Times New Roman" w:cs="Times New Roman"/>
          <w:sz w:val="28"/>
          <w:szCs w:val="28"/>
          <w:vertAlign w:val="subscript"/>
        </w:rPr>
        <w:t>1</w:t>
      </w:r>
      <w:r w:rsidRPr="00744955">
        <w:rPr>
          <w:rFonts w:ascii="Times New Roman" w:eastAsia="Calibri" w:hAnsi="Times New Roman" w:cs="Times New Roman"/>
          <w:sz w:val="28"/>
          <w:szCs w:val="28"/>
        </w:rPr>
        <w:t xml:space="preserve">. Оставив ключ в положении 1, воду доводят до кипения. Затем кипяток выливают, сосуд охлаждают до комнатной температуры, вновь наполняют таким же количеством воды при комнатной температуре. Затем ключ поворачивают в положение 2 (приведенный рисунок </w:t>
      </w:r>
      <w:r w:rsidRPr="00744955">
        <w:rPr>
          <w:rFonts w:ascii="Times New Roman" w:eastAsia="Calibri" w:hAnsi="Times New Roman" w:cs="Times New Roman"/>
          <w:i/>
          <w:sz w:val="28"/>
          <w:szCs w:val="28"/>
        </w:rPr>
        <w:t>б</w:t>
      </w:r>
      <w:r w:rsidRPr="00744955">
        <w:rPr>
          <w:rFonts w:ascii="Times New Roman" w:eastAsia="Calibri" w:hAnsi="Times New Roman" w:cs="Times New Roman"/>
          <w:sz w:val="28"/>
          <w:szCs w:val="28"/>
        </w:rPr>
        <w:t xml:space="preserve"> показывает, что при данном положении ключа электрический ток протекает через нагреватели R</w:t>
      </w:r>
      <w:r w:rsidRPr="00744955">
        <w:rPr>
          <w:rFonts w:ascii="Times New Roman" w:eastAsia="Calibri" w:hAnsi="Times New Roman" w:cs="Times New Roman"/>
          <w:sz w:val="28"/>
          <w:szCs w:val="28"/>
          <w:vertAlign w:val="subscript"/>
        </w:rPr>
        <w:t>1</w:t>
      </w:r>
      <w:r w:rsidRPr="00744955">
        <w:rPr>
          <w:rFonts w:ascii="Times New Roman" w:eastAsia="Calibri" w:hAnsi="Times New Roman" w:cs="Times New Roman"/>
          <w:sz w:val="28"/>
          <w:szCs w:val="28"/>
        </w:rPr>
        <w:t xml:space="preserve"> и R</w:t>
      </w:r>
      <w:r w:rsidRPr="00744955">
        <w:rPr>
          <w:rFonts w:ascii="Times New Roman" w:eastAsia="Calibri" w:hAnsi="Times New Roman" w:cs="Times New Roman"/>
          <w:sz w:val="28"/>
          <w:szCs w:val="28"/>
          <w:vertAlign w:val="subscript"/>
        </w:rPr>
        <w:t>2</w:t>
      </w:r>
      <w:r w:rsidRPr="00744955">
        <w:rPr>
          <w:rFonts w:ascii="Times New Roman" w:eastAsia="Calibri" w:hAnsi="Times New Roman" w:cs="Times New Roman"/>
          <w:sz w:val="28"/>
          <w:szCs w:val="28"/>
        </w:rPr>
        <w:t xml:space="preserve"> включенные последовательно), и повторяют опыт. Напряжение источника в опытах одинаково. Необходимо объяснить, в каком из опытов быстрее закипит вода.</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Комментарий к заданию</w:t>
      </w:r>
      <w:r w:rsidRPr="00744955">
        <w:rPr>
          <w:rFonts w:ascii="Times New Roman" w:eastAsia="Calibri" w:hAnsi="Times New Roman" w:cs="Times New Roman"/>
          <w:sz w:val="28"/>
          <w:szCs w:val="28"/>
        </w:rPr>
        <w:t xml:space="preserve">. Для полного и правильного решения необходимо знание законов и явлений: </w:t>
      </w:r>
      <w:r w:rsidRPr="00744955">
        <w:rPr>
          <w:rFonts w:ascii="Times New Roman" w:eastAsia="Calibri" w:hAnsi="Times New Roman" w:cs="Times New Roman"/>
          <w:i/>
          <w:sz w:val="28"/>
          <w:szCs w:val="28"/>
        </w:rPr>
        <w:t>закон Джоуля-Ленца, формулы для определения сопротивления последовательно соединённых проводников, мощности и количества теплоты, необходимого для нагревания воды</w:t>
      </w:r>
      <w:r w:rsidRPr="00744955">
        <w:rPr>
          <w:rFonts w:ascii="Times New Roman" w:eastAsia="Calibri" w:hAnsi="Times New Roman" w:cs="Times New Roman"/>
          <w:sz w:val="28"/>
          <w:szCs w:val="28"/>
        </w:rPr>
        <w:t xml:space="preserve">.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Для нагревания воды в обоих случаях требуется одинаковое количество теплоты. Приведённые рисунки необходимо распознать как цепь с одним резистором (рис. </w:t>
      </w:r>
      <w:r w:rsidRPr="00744955">
        <w:rPr>
          <w:rFonts w:ascii="Times New Roman" w:eastAsia="Calibri" w:hAnsi="Times New Roman" w:cs="Times New Roman"/>
          <w:i/>
          <w:sz w:val="28"/>
          <w:szCs w:val="28"/>
        </w:rPr>
        <w:t>а</w:t>
      </w:r>
      <w:r w:rsidRPr="00744955">
        <w:rPr>
          <w:rFonts w:ascii="Times New Roman" w:eastAsia="Calibri" w:hAnsi="Times New Roman" w:cs="Times New Roman"/>
          <w:sz w:val="28"/>
          <w:szCs w:val="28"/>
        </w:rPr>
        <w:t xml:space="preserve">) и последовательное соединение двух резисторов (рис. </w:t>
      </w:r>
      <w:r w:rsidRPr="00744955">
        <w:rPr>
          <w:rFonts w:ascii="Times New Roman" w:eastAsia="Calibri" w:hAnsi="Times New Roman" w:cs="Times New Roman"/>
          <w:i/>
          <w:sz w:val="28"/>
          <w:szCs w:val="28"/>
        </w:rPr>
        <w:t>б</w:t>
      </w:r>
      <w:r w:rsidRPr="00744955">
        <w:rPr>
          <w:rFonts w:ascii="Times New Roman" w:eastAsia="Calibri" w:hAnsi="Times New Roman" w:cs="Times New Roman"/>
          <w:sz w:val="28"/>
          <w:szCs w:val="28"/>
        </w:rPr>
        <w:t>). Согласно закону Джоуля-</w:t>
      </w:r>
      <w:proofErr w:type="gramStart"/>
      <w:r w:rsidRPr="00744955">
        <w:rPr>
          <w:rFonts w:ascii="Times New Roman" w:eastAsia="Calibri" w:hAnsi="Times New Roman" w:cs="Times New Roman"/>
          <w:sz w:val="28"/>
          <w:szCs w:val="28"/>
        </w:rPr>
        <w:t xml:space="preserve">Ленца </w:t>
      </w:r>
      <w:r w:rsidRPr="00744955">
        <w:rPr>
          <w:rFonts w:ascii="Times New Roman" w:eastAsia="Calibri" w:hAnsi="Times New Roman" w:cs="Times New Roman"/>
          <w:position w:val="-26"/>
          <w:sz w:val="28"/>
          <w:szCs w:val="28"/>
        </w:rPr>
        <w:object w:dxaOrig="10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8.25pt" o:ole="">
            <v:imagedata r:id="rId8" o:title=""/>
          </v:shape>
          <o:OLEObject Type="Embed" ProgID="Equation.DSMT4" ShapeID="_x0000_i1025" DrawAspect="Content" ObjectID="_1692174987" r:id="rId9"/>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теплота выделяемая в единицу времени обратно пропорциональна сопротивлению. Которое больше во втором </w:t>
      </w:r>
      <w:proofErr w:type="gramStart"/>
      <w:r w:rsidRPr="00744955">
        <w:rPr>
          <w:rFonts w:ascii="Times New Roman" w:eastAsia="Calibri" w:hAnsi="Times New Roman" w:cs="Times New Roman"/>
          <w:sz w:val="28"/>
          <w:szCs w:val="28"/>
        </w:rPr>
        <w:t xml:space="preserve">случае: </w:t>
      </w:r>
      <w:r w:rsidRPr="00744955">
        <w:rPr>
          <w:rFonts w:ascii="Times New Roman" w:eastAsia="Calibri" w:hAnsi="Times New Roman" w:cs="Times New Roman"/>
          <w:position w:val="-12"/>
          <w:sz w:val="28"/>
          <w:szCs w:val="28"/>
        </w:rPr>
        <w:object w:dxaOrig="1340" w:dyaOrig="440">
          <v:shape id="_x0000_i1026" type="#_x0000_t75" style="width:66.75pt;height:21.75pt" o:ole="">
            <v:imagedata r:id="rId10" o:title=""/>
          </v:shape>
          <o:OLEObject Type="Embed" ProgID="Equation.DSMT4" ShapeID="_x0000_i1026" DrawAspect="Content" ObjectID="_1692174988" r:id="rId11"/>
        </w:object>
      </w:r>
      <w:r w:rsidRPr="00744955">
        <w:rPr>
          <w:rFonts w:ascii="Times New Roman" w:eastAsia="Calibri" w:hAnsi="Times New Roman" w:cs="Times New Roman"/>
          <w:sz w:val="28"/>
          <w:szCs w:val="28"/>
        </w:rPr>
        <w:t xml:space="preserve"> (</w:t>
      </w:r>
      <w:proofErr w:type="gramEnd"/>
      <w:r w:rsidRPr="00744955">
        <w:rPr>
          <w:rFonts w:ascii="Times New Roman" w:eastAsia="Calibri" w:hAnsi="Times New Roman" w:cs="Times New Roman"/>
          <w:sz w:val="28"/>
          <w:szCs w:val="28"/>
        </w:rPr>
        <w:t xml:space="preserve">последовательное соединение). Следовательно, время нагревания будет больше в положении ключа 2. В итоге: вода закипит быстрее в первом опыте.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Решения участников ЕГЭ (типичные ошибки).</w:t>
      </w:r>
      <w:r w:rsidRPr="00744955">
        <w:rPr>
          <w:rFonts w:ascii="Times New Roman" w:eastAsia="Calibri" w:hAnsi="Times New Roman" w:cs="Times New Roman"/>
          <w:sz w:val="28"/>
          <w:szCs w:val="28"/>
        </w:rPr>
        <w:t xml:space="preserve">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Многие участники экзамена упускали важный момент: необходимо было пояснить, что для нагревания воды в обоих случаях требуется одинаковое количество теплоты. Можно было написать </w:t>
      </w:r>
      <w:proofErr w:type="gramStart"/>
      <w:r w:rsidRPr="00744955">
        <w:rPr>
          <w:rFonts w:ascii="Times New Roman" w:eastAsia="Calibri" w:hAnsi="Times New Roman" w:cs="Times New Roman"/>
          <w:sz w:val="28"/>
          <w:szCs w:val="28"/>
        </w:rPr>
        <w:t xml:space="preserve">формулу </w:t>
      </w:r>
      <w:r w:rsidRPr="00744955">
        <w:rPr>
          <w:rFonts w:ascii="Times New Roman" w:eastAsia="Calibri" w:hAnsi="Times New Roman" w:cs="Times New Roman"/>
          <w:position w:val="-12"/>
          <w:sz w:val="28"/>
          <w:szCs w:val="28"/>
        </w:rPr>
        <w:object w:dxaOrig="1600" w:dyaOrig="380">
          <v:shape id="_x0000_i1027" type="#_x0000_t75" style="width:80.25pt;height:18.75pt" o:ole="">
            <v:imagedata r:id="rId12" o:title=""/>
          </v:shape>
          <o:OLEObject Type="Embed" ProgID="Equation.DSMT4" ShapeID="_x0000_i1027" DrawAspect="Content" ObjectID="_1692174989" r:id="rId13"/>
        </w:object>
      </w:r>
      <w:r w:rsidRPr="00744955">
        <w:rPr>
          <w:rFonts w:ascii="Times New Roman" w:eastAsia="Calibri" w:hAnsi="Times New Roman" w:cs="Times New Roman"/>
          <w:sz w:val="28"/>
          <w:szCs w:val="28"/>
        </w:rPr>
        <w:t xml:space="preserve"> или</w:t>
      </w:r>
      <w:proofErr w:type="gramEnd"/>
      <w:r w:rsidRPr="00744955">
        <w:rPr>
          <w:rFonts w:ascii="Times New Roman" w:eastAsia="Calibri" w:hAnsi="Times New Roman" w:cs="Times New Roman"/>
          <w:sz w:val="28"/>
          <w:szCs w:val="28"/>
        </w:rPr>
        <w:t xml:space="preserve"> словами связать необходимую теплоту с одинаковым количеством воды и одинаковым изменением температуры в обоих случаях. Без данных указаний решение было неполным. Согласно критериям: не указано или не используется одно из физических явлений. В этом случае решение оценивалось в 2 балла.</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Вместо закона Джоуля-Ленца в решении можно было обойтись формулой мощности </w:t>
      </w:r>
      <w:proofErr w:type="gramStart"/>
      <w:r w:rsidRPr="00744955">
        <w:rPr>
          <w:rFonts w:ascii="Times New Roman" w:eastAsia="Calibri" w:hAnsi="Times New Roman" w:cs="Times New Roman"/>
          <w:sz w:val="28"/>
          <w:szCs w:val="28"/>
        </w:rPr>
        <w:t xml:space="preserve">тока </w:t>
      </w:r>
      <w:r w:rsidRPr="00744955">
        <w:rPr>
          <w:rFonts w:ascii="Times New Roman" w:eastAsia="Calibri" w:hAnsi="Times New Roman" w:cs="Times New Roman"/>
          <w:position w:val="-26"/>
          <w:sz w:val="28"/>
          <w:szCs w:val="28"/>
        </w:rPr>
        <w:object w:dxaOrig="920" w:dyaOrig="760">
          <v:shape id="_x0000_i1028" type="#_x0000_t75" style="width:45.75pt;height:38.25pt" o:ole="">
            <v:imagedata r:id="rId14" o:title=""/>
          </v:shape>
          <o:OLEObject Type="Embed" ProgID="Equation.DSMT4" ShapeID="_x0000_i1028" DrawAspect="Content" ObjectID="_1692174990" r:id="rId15"/>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Достаточно указать связь теплоты (тепловой мощности) с сопротивлением и верно посчитать сопротивление последовательно соединения цепи.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Значительная часть участников верно указывали необходимые формулы, но допускали математические ошибки при подстановке и выводе. Или же не приводили необходимые математические преобразования для подкрепления итогового вывода. Ошибки в формулах или неверное распознавание соединения по рисунку встречались редко.</w:t>
      </w: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w:t>
      </w:r>
      <w:r w:rsidRPr="00744955">
        <w:rPr>
          <w:rFonts w:ascii="Times New Roman" w:eastAsia="Times New Roman" w:hAnsi="Times New Roman" w:cs="Times New Roman"/>
          <w:sz w:val="28"/>
          <w:szCs w:val="28"/>
          <w:vertAlign w:val="superscript"/>
        </w:rPr>
        <w:footnoteReference w:id="1"/>
      </w:r>
      <w:r w:rsidRPr="00744955">
        <w:rPr>
          <w:rFonts w:ascii="Times New Roman" w:eastAsia="Times New Roman" w:hAnsi="Times New Roman" w:cs="Times New Roman"/>
          <w:sz w:val="28"/>
          <w:szCs w:val="28"/>
        </w:rPr>
        <w:t xml:space="preserve"> </w:t>
      </w:r>
      <w:r w:rsidRPr="00744955">
        <w:rPr>
          <w:rFonts w:ascii="Times New Roman" w:eastAsia="Times New Roman" w:hAnsi="Times New Roman" w:cs="Times New Roman"/>
          <w:b/>
          <w:bCs/>
          <w:sz w:val="28"/>
          <w:szCs w:val="28"/>
        </w:rPr>
        <w:t>27:</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0 баллов</w:t>
      </w:r>
      <w:r w:rsidRPr="00744955">
        <w:rPr>
          <w:rFonts w:ascii="Times New Roman" w:eastAsia="Times New Roman" w:hAnsi="Times New Roman" w:cs="Times New Roman"/>
          <w:sz w:val="28"/>
          <w:szCs w:val="28"/>
        </w:rPr>
        <w:tab/>
        <w:t>68,63%;</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1 балл</w:t>
      </w:r>
      <w:r w:rsidRPr="00744955">
        <w:rPr>
          <w:rFonts w:ascii="Times New Roman" w:eastAsia="Times New Roman" w:hAnsi="Times New Roman" w:cs="Times New Roman"/>
          <w:sz w:val="28"/>
          <w:szCs w:val="28"/>
        </w:rPr>
        <w:tab/>
        <w:t>8,70%;</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2 балла</w:t>
      </w:r>
      <w:r w:rsidRPr="00744955">
        <w:rPr>
          <w:rFonts w:ascii="Times New Roman" w:eastAsia="Times New Roman" w:hAnsi="Times New Roman" w:cs="Times New Roman"/>
          <w:sz w:val="28"/>
          <w:szCs w:val="28"/>
        </w:rPr>
        <w:tab/>
        <w:t>10,25%;</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3 балла</w:t>
      </w:r>
      <w:r w:rsidRPr="00744955">
        <w:rPr>
          <w:rFonts w:ascii="Times New Roman" w:eastAsia="Times New Roman" w:hAnsi="Times New Roman" w:cs="Times New Roman"/>
          <w:sz w:val="28"/>
          <w:szCs w:val="28"/>
        </w:rPr>
        <w:tab/>
        <w:t>12,42%.</w:t>
      </w:r>
    </w:p>
    <w:p w:rsidR="00744955" w:rsidRPr="00744955" w:rsidRDefault="00744955" w:rsidP="00744955">
      <w:pPr>
        <w:spacing w:after="0"/>
        <w:ind w:firstLine="709"/>
        <w:jc w:val="both"/>
        <w:rPr>
          <w:rFonts w:ascii="Times New Roman" w:eastAsia="Calibri" w:hAnsi="Times New Roman" w:cs="Times New Roman"/>
          <w:i/>
          <w:sz w:val="28"/>
          <w:szCs w:val="28"/>
        </w:rPr>
      </w:pPr>
      <w:r w:rsidRPr="00744955">
        <w:rPr>
          <w:rFonts w:ascii="Times New Roman" w:eastAsia="Calibri" w:hAnsi="Times New Roman" w:cs="Times New Roman"/>
          <w:sz w:val="28"/>
          <w:szCs w:val="28"/>
        </w:rPr>
        <w:t>В сумме баллы от 1 до 3 получили 31,37% решавших это задание (процент выполнения</w:t>
      </w:r>
      <w:r w:rsidRPr="00744955">
        <w:rPr>
          <w:rFonts w:ascii="Times New Roman" w:eastAsia="Calibri" w:hAnsi="Times New Roman" w:cs="Times New Roman"/>
          <w:sz w:val="28"/>
          <w:szCs w:val="28"/>
          <w:vertAlign w:val="superscript"/>
        </w:rPr>
        <w:footnoteReference w:id="2"/>
      </w:r>
      <w:r w:rsidRPr="00744955">
        <w:rPr>
          <w:rFonts w:ascii="Times New Roman" w:eastAsia="Calibri" w:hAnsi="Times New Roman" w:cs="Times New Roman"/>
          <w:sz w:val="28"/>
          <w:szCs w:val="28"/>
        </w:rPr>
        <w:t xml:space="preserve"> 14,81%). Это максимальные показатели для заданий с развернутым ответом за этот год. С этим заданием справлялись </w:t>
      </w:r>
      <w:r w:rsidRPr="00744955">
        <w:rPr>
          <w:rFonts w:ascii="Times New Roman" w:eastAsia="Calibri" w:hAnsi="Times New Roman" w:cs="Times New Roman"/>
          <w:i/>
          <w:sz w:val="28"/>
          <w:szCs w:val="28"/>
        </w:rPr>
        <w:t>участники из всех групп, кроме набравших балл ниже минимального значения</w:t>
      </w:r>
      <w:r w:rsidRPr="00744955">
        <w:rPr>
          <w:rFonts w:ascii="Times New Roman" w:eastAsia="Calibri" w:hAnsi="Times New Roman" w:cs="Times New Roman"/>
          <w:sz w:val="28"/>
          <w:szCs w:val="28"/>
        </w:rPr>
        <w:t xml:space="preserve">. </w:t>
      </w:r>
      <w:r w:rsidRPr="00744955">
        <w:rPr>
          <w:rFonts w:ascii="Times New Roman" w:eastAsia="Calibri" w:hAnsi="Times New Roman" w:cs="Times New Roman"/>
          <w:i/>
          <w:sz w:val="28"/>
          <w:szCs w:val="28"/>
        </w:rPr>
        <w:t>У группы 61-80 баллов процент выполнения 69,47%, а у группы 81-100 баллов - 86,93%.</w:t>
      </w:r>
    </w:p>
    <w:p w:rsidR="00744955" w:rsidRPr="00744955" w:rsidRDefault="00744955" w:rsidP="00744955">
      <w:pPr>
        <w:spacing w:after="0"/>
        <w:ind w:firstLine="709"/>
        <w:jc w:val="both"/>
        <w:rPr>
          <w:rFonts w:ascii="Times New Roman" w:eastAsia="Calibri" w:hAnsi="Times New Roman" w:cs="Times New Roman"/>
          <w:b/>
          <w:sz w:val="28"/>
          <w:szCs w:val="28"/>
        </w:rPr>
      </w:pPr>
    </w:p>
    <w:p w:rsidR="00744955" w:rsidRPr="00744955" w:rsidRDefault="00744955" w:rsidP="00744955">
      <w:pPr>
        <w:spacing w:after="0"/>
        <w:ind w:firstLine="709"/>
        <w:jc w:val="both"/>
        <w:rPr>
          <w:rFonts w:ascii="Times New Roman" w:eastAsia="Calibri" w:hAnsi="Times New Roman" w:cs="Times New Roman"/>
          <w:b/>
          <w:sz w:val="28"/>
          <w:szCs w:val="28"/>
        </w:rPr>
      </w:pPr>
      <w:r w:rsidRPr="00744955">
        <w:rPr>
          <w:rFonts w:ascii="Times New Roman" w:eastAsia="Calibri" w:hAnsi="Times New Roman" w:cs="Times New Roman"/>
          <w:b/>
          <w:sz w:val="28"/>
          <w:szCs w:val="28"/>
        </w:rPr>
        <w:t>Задание 28</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Тема задания:</w:t>
      </w:r>
      <w:r w:rsidRPr="00744955">
        <w:rPr>
          <w:rFonts w:ascii="Times New Roman" w:eastAsia="Calibri" w:hAnsi="Times New Roman" w:cs="Times New Roman"/>
          <w:sz w:val="28"/>
          <w:szCs w:val="28"/>
        </w:rPr>
        <w:t xml:space="preserve"> Деревянная линейка длиной 60 см выдвинута вправо за край стола на 1/4 часть своей длины. При этом она не опрокидывается, если на ее правом конце лежит груз массой 250 грамм. На какое расстояние можно выдвинуть вправо за край стола эту линейку, если на ее правом конце лежит груз 125 г.</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Комментарий к заданию.</w:t>
      </w:r>
      <w:r w:rsidRPr="00744955">
        <w:rPr>
          <w:rFonts w:ascii="Times New Roman" w:eastAsia="Calibri" w:hAnsi="Times New Roman" w:cs="Times New Roman"/>
          <w:sz w:val="28"/>
          <w:szCs w:val="28"/>
        </w:rPr>
        <w:t xml:space="preserve">  Для полного и верного решения необходимо записать </w:t>
      </w:r>
      <w:r w:rsidRPr="00744955">
        <w:rPr>
          <w:rFonts w:ascii="Times New Roman" w:eastAsia="Calibri" w:hAnsi="Times New Roman" w:cs="Times New Roman"/>
          <w:i/>
          <w:sz w:val="28"/>
          <w:szCs w:val="28"/>
        </w:rPr>
        <w:t>уравнение моментов сил для двух случаев</w:t>
      </w:r>
      <w:r w:rsidRPr="00744955">
        <w:rPr>
          <w:rFonts w:ascii="Times New Roman" w:eastAsia="Calibri" w:hAnsi="Times New Roman" w:cs="Times New Roman"/>
          <w:sz w:val="28"/>
          <w:szCs w:val="28"/>
        </w:rPr>
        <w:t xml:space="preserve">. При записи уравнения моментов для первого опыта обычно в качестве точки опоры берётся край </w:t>
      </w:r>
      <w:r w:rsidRPr="00744955">
        <w:rPr>
          <w:rFonts w:ascii="Times New Roman" w:eastAsia="Calibri" w:hAnsi="Times New Roman" w:cs="Times New Roman"/>
          <w:sz w:val="28"/>
          <w:szCs w:val="28"/>
        </w:rPr>
        <w:lastRenderedPageBreak/>
        <w:t>стола. В этом случае момент силы реакции опоры будет равен нулю. Поэтому ошибки в определении направления силы реакции опоры не влияют на решение, и не учитывались при оценивании решения задания. В итоговом уравнении момент силы тяжести линейки (момент силы тяжести центра масс линейки) уравновешивается моментом силы тяжести груза на правом конце линейки:</w:t>
      </w:r>
    </w:p>
    <w:p w:rsidR="00744955" w:rsidRPr="00744955" w:rsidRDefault="00744955" w:rsidP="00744955">
      <w:pPr>
        <w:tabs>
          <w:tab w:val="center" w:pos="4680"/>
          <w:tab w:val="right" w:pos="9360"/>
        </w:tabs>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ab/>
      </w:r>
      <w:r w:rsidRPr="00744955">
        <w:rPr>
          <w:rFonts w:ascii="Times New Roman" w:eastAsia="Calibri" w:hAnsi="Times New Roman" w:cs="Times New Roman"/>
          <w:position w:val="-32"/>
          <w:sz w:val="28"/>
          <w:szCs w:val="28"/>
        </w:rPr>
        <w:object w:dxaOrig="2320" w:dyaOrig="780">
          <v:shape id="_x0000_i1029" type="#_x0000_t75" style="width:116.25pt;height:39pt" o:ole="">
            <v:imagedata r:id="rId16" o:title=""/>
          </v:shape>
          <o:OLEObject Type="Embed" ProgID="Equation.DSMT4" ShapeID="_x0000_i1029" DrawAspect="Content" ObjectID="_1692174991" r:id="rId17"/>
        </w:object>
      </w:r>
      <w:r w:rsidRPr="00744955">
        <w:rPr>
          <w:rFonts w:ascii="Times New Roman" w:eastAsia="Calibri" w:hAnsi="Times New Roman" w:cs="Times New Roman"/>
          <w:sz w:val="28"/>
          <w:szCs w:val="28"/>
        </w:rPr>
        <w:t>.</w:t>
      </w:r>
    </w:p>
    <w:p w:rsidR="00744955" w:rsidRPr="00744955" w:rsidRDefault="00744955" w:rsidP="00744955">
      <w:pPr>
        <w:spacing w:after="0"/>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Из этого уравнения можно найти массу линейки </w:t>
      </w:r>
      <w:r w:rsidRPr="00744955">
        <w:rPr>
          <w:rFonts w:ascii="Times New Roman" w:eastAsia="Calibri" w:hAnsi="Times New Roman" w:cs="Times New Roman"/>
          <w:i/>
          <w:sz w:val="28"/>
          <w:szCs w:val="28"/>
        </w:rPr>
        <w:t>М</w:t>
      </w:r>
      <w:r w:rsidRPr="00744955">
        <w:rPr>
          <w:rFonts w:ascii="Times New Roman" w:eastAsia="Calibri" w:hAnsi="Times New Roman" w:cs="Times New Roman"/>
          <w:sz w:val="28"/>
          <w:szCs w:val="28"/>
        </w:rPr>
        <w:t>. Остается записать уравнения для второго случая</w:t>
      </w:r>
    </w:p>
    <w:p w:rsidR="00744955" w:rsidRPr="00744955" w:rsidRDefault="00744955" w:rsidP="00744955">
      <w:pPr>
        <w:spacing w:after="0"/>
        <w:jc w:val="center"/>
        <w:rPr>
          <w:rFonts w:ascii="Times New Roman" w:eastAsia="Calibri" w:hAnsi="Times New Roman" w:cs="Times New Roman"/>
          <w:sz w:val="28"/>
          <w:szCs w:val="28"/>
        </w:rPr>
      </w:pPr>
      <w:r w:rsidRPr="00744955">
        <w:rPr>
          <w:rFonts w:ascii="Times New Roman" w:eastAsia="Calibri" w:hAnsi="Times New Roman" w:cs="Times New Roman"/>
          <w:position w:val="-32"/>
          <w:sz w:val="28"/>
          <w:szCs w:val="28"/>
        </w:rPr>
        <w:object w:dxaOrig="2220" w:dyaOrig="780">
          <v:shape id="_x0000_i1030" type="#_x0000_t75" style="width:111pt;height:39pt" o:ole="">
            <v:imagedata r:id="rId18" o:title=""/>
          </v:shape>
          <o:OLEObject Type="Embed" ProgID="Equation.DSMT4" ShapeID="_x0000_i1030" DrawAspect="Content" ObjectID="_1692174992" r:id="rId19"/>
        </w:object>
      </w:r>
      <w:r w:rsidRPr="00744955">
        <w:rPr>
          <w:rFonts w:ascii="Times New Roman" w:eastAsia="Calibri" w:hAnsi="Times New Roman" w:cs="Times New Roman"/>
          <w:sz w:val="28"/>
          <w:szCs w:val="28"/>
        </w:rPr>
        <w:t>.</w:t>
      </w:r>
    </w:p>
    <w:p w:rsidR="00744955" w:rsidRPr="00744955" w:rsidRDefault="00744955" w:rsidP="00744955">
      <w:pPr>
        <w:spacing w:after="0"/>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Решая уравнение получаем </w:t>
      </w:r>
      <w:r w:rsidRPr="00744955">
        <w:rPr>
          <w:rFonts w:ascii="Times New Roman" w:eastAsia="Calibri" w:hAnsi="Times New Roman" w:cs="Times New Roman"/>
          <w:i/>
          <w:sz w:val="28"/>
          <w:szCs w:val="28"/>
        </w:rPr>
        <w:t>x</w:t>
      </w:r>
      <w:r w:rsidRPr="00744955">
        <w:rPr>
          <w:rFonts w:ascii="Times New Roman" w:eastAsia="Calibri" w:hAnsi="Times New Roman" w:cs="Times New Roman"/>
          <w:sz w:val="28"/>
          <w:szCs w:val="28"/>
        </w:rPr>
        <w:t xml:space="preserve"> = 20 см.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Решения участников ЕГЭ (типичные ошибки).</w:t>
      </w:r>
      <w:r w:rsidRPr="00744955">
        <w:rPr>
          <w:rFonts w:ascii="Times New Roman" w:eastAsia="Calibri" w:hAnsi="Times New Roman" w:cs="Times New Roman"/>
          <w:sz w:val="28"/>
          <w:szCs w:val="28"/>
        </w:rPr>
        <w:t xml:space="preserve">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Математические ошибки при решении задания были редки. Ошибки по физике были представлены разнообразными неверными записями уравнения моментов. В части работ приравнивался момент груза из первого опыта к моменту груза из второго опыта. Чаще ошибки сводились к неверному плечу силы тяжести линейки: плечо проводилось не к центру масс линейки, а к левому краю линейки.</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Альтернативное решение данного задания делило линейку на две части: слева от края стола (масса 3/4 M) и справа от края стола (масса 1/4 M). Если у этих частей линейки верно были определены центры масс и плечи сил тяжести, то решения были верны. При таком решении часто ошибались в определении плеч сил. В ряде решений в качестве плеча силы брали всю длину левой и правой части линейки.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Изредка встречались попытки решения без уравнения моментов.</w:t>
      </w: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 </w:t>
      </w:r>
      <w:r w:rsidRPr="00744955">
        <w:rPr>
          <w:rFonts w:ascii="Times New Roman" w:eastAsia="Times New Roman" w:hAnsi="Times New Roman" w:cs="Times New Roman"/>
          <w:b/>
          <w:bCs/>
          <w:sz w:val="28"/>
          <w:szCs w:val="28"/>
        </w:rPr>
        <w:t>28:</w:t>
      </w: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Calibri" w:hAnsi="Times New Roman" w:cs="Times New Roman"/>
          <w:sz w:val="28"/>
          <w:szCs w:val="28"/>
        </w:rPr>
        <w:t xml:space="preserve">Это задание повышенной сложности с максимальной оценкой в 2 балла. Ошибка по физике означает итоговую оценку 0 баллов, математическая ошибка – 1 балл. </w:t>
      </w: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w:t>
      </w:r>
      <w:r w:rsidRPr="00744955">
        <w:rPr>
          <w:rFonts w:ascii="Times New Roman" w:eastAsia="Times New Roman" w:hAnsi="Times New Roman" w:cs="Times New Roman"/>
          <w:b/>
          <w:bCs/>
          <w:sz w:val="28"/>
          <w:szCs w:val="28"/>
        </w:rPr>
        <w:t>:</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0 баллов - 8,82%;</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1 балл - 4,04%;</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2 балла - 7,14%.</w:t>
      </w:r>
    </w:p>
    <w:p w:rsidR="00744955" w:rsidRPr="00744955" w:rsidRDefault="00744955" w:rsidP="00744955">
      <w:pPr>
        <w:tabs>
          <w:tab w:val="left" w:pos="2313"/>
        </w:tabs>
        <w:spacing w:after="0"/>
        <w:ind w:left="185"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Баллы за задание получили всего 11,18% решавших это задание. Это минимальный показатель из заданий с развернутым ответом.  Процент выполнения задания 9,66%. </w:t>
      </w:r>
      <w:r w:rsidRPr="00744955">
        <w:rPr>
          <w:rFonts w:ascii="Times New Roman" w:eastAsia="Calibri" w:hAnsi="Times New Roman" w:cs="Times New Roman"/>
          <w:i/>
          <w:sz w:val="28"/>
          <w:szCs w:val="28"/>
        </w:rPr>
        <w:t>В группе 61-80 баллов процент выполнения 26,45%. В группе 81-100 процент выполнения 69,89%.</w:t>
      </w:r>
      <w:r w:rsidRPr="00744955">
        <w:rPr>
          <w:rFonts w:ascii="Times New Roman" w:eastAsia="Calibri" w:hAnsi="Times New Roman" w:cs="Times New Roman"/>
          <w:sz w:val="28"/>
          <w:szCs w:val="28"/>
        </w:rPr>
        <w:t xml:space="preserve"> Данные показатели ниже чем при решении заданий 31 и 32.</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Задание 28 (повышенной сложности, максимальный балл - 2) решалось участниками хуже, чем большинство 3-х балльных заданий КИМ высокого уровня сложности.</w:t>
      </w:r>
    </w:p>
    <w:p w:rsidR="00744955" w:rsidRPr="00744955" w:rsidRDefault="00744955" w:rsidP="00744955">
      <w:pPr>
        <w:spacing w:after="0"/>
        <w:ind w:firstLine="709"/>
        <w:jc w:val="both"/>
        <w:rPr>
          <w:rFonts w:ascii="Times New Roman" w:eastAsia="Calibri" w:hAnsi="Times New Roman" w:cs="Times New Roman"/>
          <w:b/>
          <w:sz w:val="28"/>
          <w:szCs w:val="28"/>
        </w:rPr>
      </w:pPr>
      <w:r w:rsidRPr="00744955">
        <w:rPr>
          <w:rFonts w:ascii="Times New Roman" w:eastAsia="Calibri" w:hAnsi="Times New Roman" w:cs="Times New Roman"/>
          <w:b/>
          <w:sz w:val="28"/>
          <w:szCs w:val="28"/>
        </w:rPr>
        <w:lastRenderedPageBreak/>
        <w:t>Задание 29</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Тема задания:</w:t>
      </w:r>
      <w:r w:rsidRPr="00744955">
        <w:rPr>
          <w:rFonts w:ascii="Times New Roman" w:eastAsia="Calibri" w:hAnsi="Times New Roman" w:cs="Times New Roman"/>
          <w:sz w:val="28"/>
          <w:szCs w:val="28"/>
        </w:rPr>
        <w:t xml:space="preserve"> Два шарика подвешены на вертикальных тонких нитях разной длины так, что шарики находятся на одной высоте. Между шариками находится сжатая и связанная нитью пружина. При пережигании связывающей нити пружина распрямляется, расталкивает шарики и падает вниз. В результате нити с шариками отклоняются в разные стороны на одинаковые углы. Во сколько раз одна нить длиннее другой, если отношение масс шариков равно 1,5.</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Комментарий к заданию.</w:t>
      </w:r>
      <w:r w:rsidRPr="00744955">
        <w:rPr>
          <w:rFonts w:ascii="Times New Roman" w:eastAsia="Calibri" w:hAnsi="Times New Roman" w:cs="Times New Roman"/>
          <w:sz w:val="28"/>
          <w:szCs w:val="28"/>
        </w:rPr>
        <w:t xml:space="preserve">  Для полного и верного решения необходимо записать: </w:t>
      </w:r>
      <w:r w:rsidRPr="00744955">
        <w:rPr>
          <w:rFonts w:ascii="Times New Roman" w:eastAsia="Calibri" w:hAnsi="Times New Roman" w:cs="Times New Roman"/>
          <w:i/>
          <w:sz w:val="28"/>
          <w:szCs w:val="28"/>
        </w:rPr>
        <w:t>закон сохранения импульса, закон сохранения полной механической энергии для каждого из двух шариков</w:t>
      </w:r>
      <w:r w:rsidRPr="00744955">
        <w:rPr>
          <w:rFonts w:ascii="Times New Roman" w:eastAsia="Calibri" w:hAnsi="Times New Roman" w:cs="Times New Roman"/>
          <w:sz w:val="28"/>
          <w:szCs w:val="28"/>
        </w:rPr>
        <w:t>.</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После пережигания нити пружина распрямляется, сообщая шарикам скорости. Для движения шариков выполняется закон сохранения импульса</w:t>
      </w:r>
    </w:p>
    <w:p w:rsidR="00744955" w:rsidRPr="00744955" w:rsidRDefault="00744955" w:rsidP="00744955">
      <w:pPr>
        <w:tabs>
          <w:tab w:val="center" w:pos="4680"/>
          <w:tab w:val="right" w:pos="9360"/>
        </w:tabs>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ab/>
      </w:r>
      <w:r w:rsidRPr="00744955">
        <w:rPr>
          <w:rFonts w:ascii="Times New Roman" w:eastAsia="Calibri" w:hAnsi="Times New Roman" w:cs="Times New Roman"/>
          <w:position w:val="-12"/>
          <w:sz w:val="28"/>
          <w:szCs w:val="28"/>
        </w:rPr>
        <w:object w:dxaOrig="1840" w:dyaOrig="380">
          <v:shape id="_x0000_i1031" type="#_x0000_t75" style="width:92.25pt;height:18.75pt" o:ole="">
            <v:imagedata r:id="rId20" o:title=""/>
          </v:shape>
          <o:OLEObject Type="Embed" ProgID="Equation.DSMT4" ShapeID="_x0000_i1031" DrawAspect="Content" ObjectID="_1692174993" r:id="rId21"/>
        </w:object>
      </w:r>
      <w:r w:rsidRPr="00744955">
        <w:rPr>
          <w:rFonts w:ascii="Times New Roman" w:eastAsia="Calibri" w:hAnsi="Times New Roman" w:cs="Times New Roman"/>
          <w:sz w:val="28"/>
          <w:szCs w:val="28"/>
        </w:rPr>
        <w:t>.</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При дальнейшем движении шариков будет выполняться закон сохранения полной механической энергии. Кинетическая энергия будет уменьшаться, а потенциальная расти. Для крайних положений шарика получим:</w:t>
      </w:r>
    </w:p>
    <w:p w:rsidR="00744955" w:rsidRPr="00744955" w:rsidRDefault="00744955" w:rsidP="00744955">
      <w:pPr>
        <w:tabs>
          <w:tab w:val="center" w:pos="4680"/>
          <w:tab w:val="right" w:pos="9360"/>
        </w:tabs>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ab/>
      </w:r>
      <w:r w:rsidRPr="00744955">
        <w:rPr>
          <w:rFonts w:ascii="Times New Roman" w:eastAsia="Calibri" w:hAnsi="Times New Roman" w:cs="Times New Roman"/>
          <w:position w:val="-26"/>
          <w:sz w:val="28"/>
          <w:szCs w:val="28"/>
        </w:rPr>
        <w:object w:dxaOrig="1540" w:dyaOrig="760">
          <v:shape id="_x0000_i1032" type="#_x0000_t75" style="width:77.25pt;height:38.25pt" o:ole="">
            <v:imagedata r:id="rId22" o:title=""/>
          </v:shape>
          <o:OLEObject Type="Embed" ProgID="Equation.DSMT4" ShapeID="_x0000_i1032" DrawAspect="Content" ObjectID="_1692174994" r:id="rId23"/>
        </w:object>
      </w:r>
      <w:r w:rsidRPr="00744955">
        <w:rPr>
          <w:rFonts w:ascii="Times New Roman" w:eastAsia="Calibri" w:hAnsi="Times New Roman" w:cs="Times New Roman"/>
          <w:sz w:val="28"/>
          <w:szCs w:val="28"/>
        </w:rPr>
        <w:t xml:space="preserve"> (для первого шарика).</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Где </w:t>
      </w:r>
      <w:r w:rsidRPr="00744955">
        <w:rPr>
          <w:rFonts w:ascii="Times New Roman" w:eastAsia="Calibri" w:hAnsi="Times New Roman" w:cs="Times New Roman"/>
          <w:i/>
          <w:sz w:val="28"/>
          <w:szCs w:val="28"/>
        </w:rPr>
        <w:t>h</w:t>
      </w:r>
      <w:r w:rsidRPr="00744955">
        <w:rPr>
          <w:rFonts w:ascii="Times New Roman" w:eastAsia="Calibri" w:hAnsi="Times New Roman" w:cs="Times New Roman"/>
          <w:sz w:val="28"/>
          <w:szCs w:val="28"/>
        </w:rPr>
        <w:t xml:space="preserve"> – максимальная высота подъема шарика. Аналогично записывается уравнение для второго шарика. Из геометрических соображений </w:t>
      </w:r>
      <w:proofErr w:type="gramStart"/>
      <w:r w:rsidRPr="00744955">
        <w:rPr>
          <w:rFonts w:ascii="Times New Roman" w:eastAsia="Calibri" w:hAnsi="Times New Roman" w:cs="Times New Roman"/>
          <w:sz w:val="28"/>
          <w:szCs w:val="28"/>
        </w:rPr>
        <w:t xml:space="preserve">получаем  </w:t>
      </w:r>
      <w:r w:rsidRPr="00744955">
        <w:rPr>
          <w:rFonts w:ascii="Times New Roman" w:eastAsia="Calibri" w:hAnsi="Times New Roman" w:cs="Times New Roman"/>
          <w:position w:val="-14"/>
          <w:sz w:val="28"/>
          <w:szCs w:val="28"/>
        </w:rPr>
        <w:object w:dxaOrig="1740" w:dyaOrig="420">
          <v:shape id="_x0000_i1033" type="#_x0000_t75" style="width:87pt;height:21pt" o:ole="">
            <v:imagedata r:id="rId24" o:title=""/>
          </v:shape>
          <o:OLEObject Type="Embed" ProgID="Equation.DSMT4" ShapeID="_x0000_i1033" DrawAspect="Content" ObjectID="_1692174995" r:id="rId25"/>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где </w:t>
      </w:r>
      <w:r w:rsidRPr="00744955">
        <w:rPr>
          <w:rFonts w:ascii="Times New Roman" w:eastAsia="Calibri" w:hAnsi="Times New Roman" w:cs="Times New Roman"/>
          <w:i/>
          <w:sz w:val="28"/>
          <w:szCs w:val="28"/>
        </w:rPr>
        <w:t>l</w:t>
      </w:r>
      <w:r w:rsidRPr="00744955">
        <w:rPr>
          <w:rFonts w:ascii="Times New Roman" w:eastAsia="Calibri" w:hAnsi="Times New Roman" w:cs="Times New Roman"/>
          <w:sz w:val="28"/>
          <w:szCs w:val="28"/>
        </w:rPr>
        <w:t xml:space="preserve"> – длина нити, а угол α – угол максимального отклонения шарика.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Из полученных уравнений составляем и решаем систему. Искомое отношение длин нитей равно 2,25.</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Решения участников ЕГЭ (типичные ошибки).</w:t>
      </w:r>
      <w:r w:rsidRPr="00744955">
        <w:rPr>
          <w:rFonts w:ascii="Times New Roman" w:eastAsia="Calibri" w:hAnsi="Times New Roman" w:cs="Times New Roman"/>
          <w:sz w:val="28"/>
          <w:szCs w:val="28"/>
        </w:rPr>
        <w:t xml:space="preserve">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 Полностью верно решенные задания крайне редки. </w:t>
      </w: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 </w:t>
      </w:r>
      <w:r w:rsidRPr="00744955">
        <w:rPr>
          <w:rFonts w:ascii="Times New Roman" w:eastAsia="Times New Roman" w:hAnsi="Times New Roman" w:cs="Times New Roman"/>
          <w:b/>
          <w:bCs/>
          <w:sz w:val="28"/>
          <w:szCs w:val="28"/>
        </w:rPr>
        <w:t>29:</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0 баллов - 87,58%;</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1 балл - 7,76%;</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2 балла - 0,62%;</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3 балла- 4,04%.</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Баллы за задание получили всего 12,42% решавших это задание (процент выполнения 5,90%). </w:t>
      </w:r>
      <w:r w:rsidRPr="00744955">
        <w:rPr>
          <w:rFonts w:ascii="Times New Roman" w:eastAsia="Calibri" w:hAnsi="Times New Roman" w:cs="Times New Roman"/>
          <w:i/>
          <w:sz w:val="28"/>
          <w:szCs w:val="28"/>
        </w:rPr>
        <w:t>В группе выпускников, набравших 61-80 баллов</w:t>
      </w:r>
      <w:r w:rsidRPr="00744955">
        <w:rPr>
          <w:rFonts w:ascii="Times New Roman" w:eastAsia="Calibri" w:hAnsi="Times New Roman" w:cs="Times New Roman"/>
          <w:sz w:val="28"/>
          <w:szCs w:val="28"/>
        </w:rPr>
        <w:t>, процент выполнения составил 13,42%, в</w:t>
      </w:r>
      <w:r w:rsidRPr="00744955">
        <w:rPr>
          <w:rFonts w:ascii="Times New Roman" w:eastAsia="Calibri" w:hAnsi="Times New Roman" w:cs="Times New Roman"/>
          <w:i/>
          <w:sz w:val="28"/>
          <w:szCs w:val="28"/>
        </w:rPr>
        <w:t xml:space="preserve"> группе от 81-100</w:t>
      </w:r>
      <w:r w:rsidRPr="00744955">
        <w:rPr>
          <w:rFonts w:ascii="Times New Roman" w:eastAsia="Calibri" w:hAnsi="Times New Roman" w:cs="Times New Roman"/>
          <w:sz w:val="28"/>
          <w:szCs w:val="28"/>
        </w:rPr>
        <w:t xml:space="preserve"> баллов - 52,46%. Это самые низкие показатели из заданий КИМ этого года для всех групп участников.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Небольшой процент участников, получивших 2 балла. Основная масса ошибок были физическими. Главная сложность в решении была связана с интерпретацией действия пружины на систему. То, что пружина действовала только в самом начале, а потом падала, не все верно учли. Часть участников </w:t>
      </w:r>
      <w:r w:rsidRPr="00744955">
        <w:rPr>
          <w:rFonts w:ascii="Times New Roman" w:eastAsia="Calibri" w:hAnsi="Times New Roman" w:cs="Times New Roman"/>
          <w:sz w:val="28"/>
          <w:szCs w:val="28"/>
        </w:rPr>
        <w:lastRenderedPageBreak/>
        <w:t xml:space="preserve">записывали закон сохранения энергии для шарика, добавляя в него потенциальную энергию сжатой пружины. Причем необоснованное считали, что энергия пружины поровну делится на два шарика. По их мнению, на всем движении шариков на них действовала пружина. То есть система являлась пружинным маятником. Были попытки решения через формулу частоты (периода) пружинного или математического маятников. Встречались попытки записать закон Гука для шариков и пружины. Закон сохранения импульса в таких решениях отсутствовал.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Математических ошибок в определении связи высоты </w:t>
      </w:r>
      <w:r w:rsidRPr="00744955">
        <w:rPr>
          <w:rFonts w:ascii="Times New Roman" w:eastAsia="Calibri" w:hAnsi="Times New Roman" w:cs="Times New Roman"/>
          <w:i/>
          <w:sz w:val="28"/>
          <w:szCs w:val="28"/>
        </w:rPr>
        <w:t>h</w:t>
      </w:r>
      <w:r w:rsidRPr="00744955">
        <w:rPr>
          <w:rFonts w:ascii="Times New Roman" w:eastAsia="Calibri" w:hAnsi="Times New Roman" w:cs="Times New Roman"/>
          <w:sz w:val="28"/>
          <w:szCs w:val="28"/>
        </w:rPr>
        <w:t xml:space="preserve"> и длины нити </w:t>
      </w:r>
      <w:r w:rsidRPr="00744955">
        <w:rPr>
          <w:rFonts w:ascii="Times New Roman" w:eastAsia="Calibri" w:hAnsi="Times New Roman" w:cs="Times New Roman"/>
          <w:i/>
          <w:sz w:val="28"/>
          <w:szCs w:val="28"/>
        </w:rPr>
        <w:t>l</w:t>
      </w:r>
      <w:r w:rsidRPr="00744955">
        <w:rPr>
          <w:rFonts w:ascii="Times New Roman" w:eastAsia="Calibri" w:hAnsi="Times New Roman" w:cs="Times New Roman"/>
          <w:sz w:val="28"/>
          <w:szCs w:val="28"/>
        </w:rPr>
        <w:t xml:space="preserve"> было очень мало. В небольшом числе работ, при наличии закона сохранения импульса, закон сохранения механической энергии был записан сразу для двух шариков: </w:t>
      </w:r>
    </w:p>
    <w:p w:rsidR="00744955" w:rsidRPr="00744955" w:rsidRDefault="00744955" w:rsidP="00744955">
      <w:pPr>
        <w:spacing w:after="0"/>
        <w:ind w:firstLine="709"/>
        <w:jc w:val="center"/>
        <w:rPr>
          <w:rFonts w:ascii="Times New Roman" w:eastAsia="Calibri" w:hAnsi="Times New Roman" w:cs="Times New Roman"/>
          <w:sz w:val="28"/>
          <w:szCs w:val="28"/>
        </w:rPr>
      </w:pPr>
      <w:r w:rsidRPr="00744955">
        <w:rPr>
          <w:rFonts w:ascii="Times New Roman" w:eastAsia="Calibri" w:hAnsi="Times New Roman" w:cs="Times New Roman"/>
          <w:position w:val="-26"/>
          <w:sz w:val="28"/>
          <w:szCs w:val="28"/>
        </w:rPr>
        <w:object w:dxaOrig="3400" w:dyaOrig="760">
          <v:shape id="_x0000_i1034" type="#_x0000_t75" style="width:170.25pt;height:38.25pt" o:ole="">
            <v:imagedata r:id="rId26" o:title=""/>
          </v:shape>
          <o:OLEObject Type="Embed" ProgID="Equation.DSMT4" ShapeID="_x0000_i1034" DrawAspect="Content" ObjectID="_1692174996" r:id="rId27"/>
        </w:object>
      </w:r>
      <w:r w:rsidRPr="00744955">
        <w:rPr>
          <w:rFonts w:ascii="Times New Roman" w:eastAsia="Calibri" w:hAnsi="Times New Roman" w:cs="Times New Roman"/>
          <w:sz w:val="28"/>
          <w:szCs w:val="28"/>
        </w:rPr>
        <w:t>.</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На первый взгляд проблемы нет. Если сложить левые и правые части законов, записанных отдельно для каждого тела, то так и получится. Но с другой стороны тела 2 и 1 достигают максимальной высоты не одновременно. То есть их потенциальная энергия максимальна в разные моменты времени. Выходит, что запись формулы содержит ошибку. Такое решение оценивалось в 2 балла.</w:t>
      </w:r>
    </w:p>
    <w:p w:rsidR="00744955" w:rsidRPr="00744955" w:rsidRDefault="00744955" w:rsidP="00744955">
      <w:pPr>
        <w:spacing w:after="0"/>
        <w:ind w:firstLine="709"/>
        <w:jc w:val="both"/>
        <w:rPr>
          <w:rFonts w:ascii="Times New Roman" w:eastAsia="Calibri" w:hAnsi="Times New Roman" w:cs="Times New Roman"/>
          <w:b/>
          <w:sz w:val="28"/>
          <w:szCs w:val="28"/>
        </w:rPr>
      </w:pPr>
    </w:p>
    <w:p w:rsidR="00744955" w:rsidRPr="00744955" w:rsidRDefault="00744955" w:rsidP="00744955">
      <w:pPr>
        <w:spacing w:after="0"/>
        <w:ind w:firstLine="709"/>
        <w:jc w:val="both"/>
        <w:rPr>
          <w:rFonts w:ascii="Times New Roman" w:eastAsia="Calibri" w:hAnsi="Times New Roman" w:cs="Times New Roman"/>
          <w:b/>
          <w:sz w:val="28"/>
          <w:szCs w:val="28"/>
        </w:rPr>
      </w:pPr>
      <w:r w:rsidRPr="00744955">
        <w:rPr>
          <w:rFonts w:ascii="Times New Roman" w:eastAsia="Calibri" w:hAnsi="Times New Roman" w:cs="Times New Roman"/>
          <w:b/>
          <w:sz w:val="28"/>
          <w:szCs w:val="28"/>
        </w:rPr>
        <w:t xml:space="preserve">Задание 30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Тема задания:</w:t>
      </w:r>
      <w:r w:rsidRPr="00744955">
        <w:rPr>
          <w:rFonts w:ascii="Times New Roman" w:eastAsia="Calibri" w:hAnsi="Times New Roman" w:cs="Times New Roman"/>
          <w:sz w:val="28"/>
          <w:szCs w:val="28"/>
        </w:rPr>
        <w:t xml:space="preserve"> Для воздушного полета изобретатель массой 60 кг решил использовать 5000 воздушных шаров, наполненных гелием. До какого объема необходимо надуть каждый шар, чтобы изобретатель смог подняться в воздух при нормальном атмосферном давлении и температуре 27 </w:t>
      </w:r>
      <w:r w:rsidRPr="00744955">
        <w:rPr>
          <w:rFonts w:ascii="Times New Roman" w:eastAsia="Calibri" w:hAnsi="Times New Roman" w:cs="Times New Roman"/>
          <w:sz w:val="28"/>
          <w:szCs w:val="28"/>
          <w:vertAlign w:val="superscript"/>
        </w:rPr>
        <w:t>0</w:t>
      </w:r>
      <w:r w:rsidRPr="00744955">
        <w:rPr>
          <w:rFonts w:ascii="Times New Roman" w:eastAsia="Calibri" w:hAnsi="Times New Roman" w:cs="Times New Roman"/>
          <w:sz w:val="28"/>
          <w:szCs w:val="28"/>
        </w:rPr>
        <w:t>С.</w:t>
      </w:r>
    </w:p>
    <w:p w:rsidR="00744955" w:rsidRPr="00744955" w:rsidRDefault="00744955" w:rsidP="00744955">
      <w:pPr>
        <w:spacing w:after="0"/>
        <w:ind w:firstLine="709"/>
        <w:jc w:val="both"/>
        <w:rPr>
          <w:rFonts w:ascii="Times New Roman" w:eastAsia="Calibri" w:hAnsi="Times New Roman" w:cs="Times New Roman"/>
          <w:i/>
          <w:sz w:val="28"/>
          <w:szCs w:val="28"/>
        </w:rPr>
      </w:pPr>
      <w:r w:rsidRPr="00744955">
        <w:rPr>
          <w:rFonts w:ascii="Times New Roman" w:eastAsia="Calibri" w:hAnsi="Times New Roman" w:cs="Times New Roman"/>
          <w:sz w:val="28"/>
          <w:szCs w:val="28"/>
          <w:u w:val="single"/>
        </w:rPr>
        <w:t>Комментарий к заданию.</w:t>
      </w:r>
      <w:r w:rsidRPr="00744955">
        <w:rPr>
          <w:rFonts w:ascii="Times New Roman" w:eastAsia="Calibri" w:hAnsi="Times New Roman" w:cs="Times New Roman"/>
          <w:sz w:val="28"/>
          <w:szCs w:val="28"/>
        </w:rPr>
        <w:t xml:space="preserve"> Для полного и верного решения необходимо записать: </w:t>
      </w:r>
      <w:r w:rsidRPr="00744955">
        <w:rPr>
          <w:rFonts w:ascii="Times New Roman" w:eastAsia="Calibri" w:hAnsi="Times New Roman" w:cs="Times New Roman"/>
          <w:i/>
          <w:sz w:val="28"/>
          <w:szCs w:val="28"/>
        </w:rPr>
        <w:t>второй закон Ньютона; закон Архимеда, уравнение Менделеева-</w:t>
      </w:r>
      <w:proofErr w:type="spellStart"/>
      <w:r w:rsidRPr="00744955">
        <w:rPr>
          <w:rFonts w:ascii="Times New Roman" w:eastAsia="Calibri" w:hAnsi="Times New Roman" w:cs="Times New Roman"/>
          <w:i/>
          <w:sz w:val="28"/>
          <w:szCs w:val="28"/>
        </w:rPr>
        <w:t>Клапейрона</w:t>
      </w:r>
      <w:proofErr w:type="spellEnd"/>
      <w:r w:rsidRPr="00744955">
        <w:rPr>
          <w:rFonts w:ascii="Times New Roman" w:eastAsia="Calibri" w:hAnsi="Times New Roman" w:cs="Times New Roman"/>
          <w:i/>
          <w:sz w:val="28"/>
          <w:szCs w:val="28"/>
        </w:rPr>
        <w:t xml:space="preserve"> для воздуха и гелия.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Записав второй закон Ньютона, получаем что сила Архимеда должна быть больше суммы силы тяжести изобретателя и силы тяжести гелия внутри </w:t>
      </w:r>
      <w:proofErr w:type="gramStart"/>
      <w:r w:rsidRPr="00744955">
        <w:rPr>
          <w:rFonts w:ascii="Times New Roman" w:eastAsia="Calibri" w:hAnsi="Times New Roman" w:cs="Times New Roman"/>
          <w:sz w:val="28"/>
          <w:szCs w:val="28"/>
        </w:rPr>
        <w:t xml:space="preserve">шаров </w:t>
      </w:r>
      <w:r w:rsidRPr="00744955">
        <w:rPr>
          <w:rFonts w:ascii="Times New Roman" w:eastAsia="Calibri" w:hAnsi="Times New Roman" w:cs="Times New Roman"/>
          <w:position w:val="-16"/>
          <w:sz w:val="28"/>
          <w:szCs w:val="28"/>
        </w:rPr>
        <w:object w:dxaOrig="2079" w:dyaOrig="420">
          <v:shape id="_x0000_i1035" type="#_x0000_t75" style="width:104.25pt;height:21pt" o:ole="">
            <v:imagedata r:id="rId28" o:title=""/>
          </v:shape>
          <o:OLEObject Type="Embed" ProgID="Equation.DSMT4" ShapeID="_x0000_i1035" DrawAspect="Content" ObjectID="_1692174997" r:id="rId29"/>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где </w:t>
      </w:r>
      <w:r w:rsidRPr="00744955">
        <w:rPr>
          <w:rFonts w:ascii="Times New Roman" w:eastAsia="Calibri" w:hAnsi="Times New Roman" w:cs="Times New Roman"/>
          <w:i/>
          <w:sz w:val="28"/>
          <w:szCs w:val="28"/>
        </w:rPr>
        <w:t>M</w:t>
      </w:r>
      <w:r w:rsidRPr="00744955">
        <w:rPr>
          <w:rFonts w:ascii="Times New Roman" w:eastAsia="Calibri" w:hAnsi="Times New Roman" w:cs="Times New Roman"/>
          <w:sz w:val="28"/>
          <w:szCs w:val="28"/>
        </w:rPr>
        <w:t xml:space="preserve"> – масса изобретателя, а </w:t>
      </w:r>
      <w:proofErr w:type="spellStart"/>
      <w:r w:rsidRPr="00744955">
        <w:rPr>
          <w:rFonts w:ascii="Times New Roman" w:eastAsia="Calibri" w:hAnsi="Times New Roman" w:cs="Times New Roman"/>
          <w:i/>
          <w:sz w:val="28"/>
          <w:szCs w:val="28"/>
        </w:rPr>
        <w:t>m</w:t>
      </w:r>
      <w:r w:rsidRPr="00744955">
        <w:rPr>
          <w:rFonts w:ascii="Times New Roman" w:eastAsia="Calibri" w:hAnsi="Times New Roman" w:cs="Times New Roman"/>
          <w:sz w:val="28"/>
          <w:szCs w:val="28"/>
          <w:vertAlign w:val="subscript"/>
        </w:rPr>
        <w:t>г</w:t>
      </w:r>
      <w:proofErr w:type="spellEnd"/>
      <w:r w:rsidRPr="00744955">
        <w:rPr>
          <w:rFonts w:ascii="Times New Roman" w:eastAsia="Calibri" w:hAnsi="Times New Roman" w:cs="Times New Roman"/>
          <w:sz w:val="28"/>
          <w:szCs w:val="28"/>
        </w:rPr>
        <w:t xml:space="preserve"> – масса гелия. Далее расписывается сила Архимеда</w:t>
      </w:r>
      <w:r w:rsidRPr="00744955">
        <w:rPr>
          <w:rFonts w:ascii="Times New Roman" w:eastAsia="Calibri" w:hAnsi="Times New Roman" w:cs="Times New Roman"/>
          <w:position w:val="-16"/>
          <w:sz w:val="28"/>
          <w:szCs w:val="28"/>
        </w:rPr>
        <w:object w:dxaOrig="2000" w:dyaOrig="420">
          <v:shape id="_x0000_i1036" type="#_x0000_t75" style="width:99.75pt;height:21pt" o:ole="">
            <v:imagedata r:id="rId30" o:title=""/>
          </v:shape>
          <o:OLEObject Type="Embed" ProgID="Equation.DSMT4" ShapeID="_x0000_i1036" DrawAspect="Content" ObjectID="_1692174998" r:id="rId31"/>
        </w:object>
      </w:r>
      <w:r w:rsidRPr="00744955">
        <w:rPr>
          <w:rFonts w:ascii="Times New Roman" w:eastAsia="Calibri" w:hAnsi="Times New Roman" w:cs="Times New Roman"/>
          <w:sz w:val="28"/>
          <w:szCs w:val="28"/>
        </w:rPr>
        <w:t>. Связь между плотностью и массой участник тоже должен знать. Для нахождения плотности воздуха и массы гелия записывается дважды закон Менделеева-</w:t>
      </w:r>
      <w:proofErr w:type="spellStart"/>
      <w:r w:rsidRPr="00744955">
        <w:rPr>
          <w:rFonts w:ascii="Times New Roman" w:eastAsia="Calibri" w:hAnsi="Times New Roman" w:cs="Times New Roman"/>
          <w:sz w:val="28"/>
          <w:szCs w:val="28"/>
        </w:rPr>
        <w:t>Клапейрона</w:t>
      </w:r>
      <w:proofErr w:type="spellEnd"/>
      <w:r w:rsidRPr="00744955">
        <w:rPr>
          <w:rFonts w:ascii="Times New Roman" w:eastAsia="Calibri" w:hAnsi="Times New Roman" w:cs="Times New Roman"/>
          <w:sz w:val="28"/>
          <w:szCs w:val="28"/>
        </w:rPr>
        <w:t>. Возможна запись как через массу, так и через плотность:</w:t>
      </w:r>
    </w:p>
    <w:p w:rsidR="00744955" w:rsidRPr="00744955" w:rsidRDefault="00744955" w:rsidP="00744955">
      <w:pPr>
        <w:tabs>
          <w:tab w:val="center" w:pos="4680"/>
          <w:tab w:val="right" w:pos="9360"/>
        </w:tabs>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ab/>
      </w:r>
      <w:r w:rsidRPr="00744955">
        <w:rPr>
          <w:rFonts w:ascii="Times New Roman" w:eastAsia="Calibri" w:hAnsi="Times New Roman" w:cs="Times New Roman"/>
          <w:position w:val="-26"/>
          <w:sz w:val="28"/>
          <w:szCs w:val="28"/>
        </w:rPr>
        <w:object w:dxaOrig="1460" w:dyaOrig="700">
          <v:shape id="_x0000_i1037" type="#_x0000_t75" style="width:72.75pt;height:35.25pt" o:ole="">
            <v:imagedata r:id="rId32" o:title=""/>
          </v:shape>
          <o:OLEObject Type="Embed" ProgID="Equation.DSMT4" ShapeID="_x0000_i1037" DrawAspect="Content" ObjectID="_1692174999" r:id="rId33"/>
        </w:object>
      </w:r>
      <w:r w:rsidRPr="00744955">
        <w:rPr>
          <w:rFonts w:ascii="Times New Roman" w:eastAsia="Calibri" w:hAnsi="Times New Roman" w:cs="Times New Roman"/>
          <w:sz w:val="28"/>
          <w:szCs w:val="28"/>
        </w:rPr>
        <w:t xml:space="preserve"> </w:t>
      </w:r>
      <w:proofErr w:type="gramStart"/>
      <w:r w:rsidRPr="00744955">
        <w:rPr>
          <w:rFonts w:ascii="Times New Roman" w:eastAsia="Calibri" w:hAnsi="Times New Roman" w:cs="Times New Roman"/>
          <w:sz w:val="28"/>
          <w:szCs w:val="28"/>
        </w:rPr>
        <w:t xml:space="preserve">или </w:t>
      </w:r>
      <w:r w:rsidRPr="00744955">
        <w:rPr>
          <w:rFonts w:ascii="Times New Roman" w:eastAsia="Calibri" w:hAnsi="Times New Roman" w:cs="Times New Roman"/>
          <w:position w:val="-26"/>
          <w:sz w:val="28"/>
          <w:szCs w:val="28"/>
        </w:rPr>
        <w:object w:dxaOrig="1260" w:dyaOrig="700">
          <v:shape id="_x0000_i1038" type="#_x0000_t75" style="width:63pt;height:35.25pt" o:ole="">
            <v:imagedata r:id="rId34" o:title=""/>
          </v:shape>
          <o:OLEObject Type="Embed" ProgID="Equation.DSMT4" ShapeID="_x0000_i1038" DrawAspect="Content" ObjectID="_1692175000" r:id="rId35"/>
        </w:object>
      </w:r>
      <w:r w:rsidRPr="00744955">
        <w:rPr>
          <w:rFonts w:ascii="Times New Roman" w:eastAsia="Calibri" w:hAnsi="Times New Roman" w:cs="Times New Roman"/>
          <w:sz w:val="28"/>
          <w:szCs w:val="28"/>
        </w:rPr>
        <w:t>,</w:t>
      </w:r>
      <w:proofErr w:type="gramEnd"/>
    </w:p>
    <w:p w:rsidR="00744955" w:rsidRPr="00744955" w:rsidRDefault="00744955" w:rsidP="00744955">
      <w:pPr>
        <w:spacing w:after="0"/>
        <w:jc w:val="both"/>
        <w:rPr>
          <w:rFonts w:ascii="Times New Roman" w:eastAsia="Calibri" w:hAnsi="Times New Roman" w:cs="Times New Roman"/>
          <w:sz w:val="28"/>
          <w:szCs w:val="28"/>
        </w:rPr>
      </w:pPr>
      <w:proofErr w:type="gramStart"/>
      <w:r w:rsidRPr="00744955">
        <w:rPr>
          <w:rFonts w:ascii="Times New Roman" w:eastAsia="Calibri" w:hAnsi="Times New Roman" w:cs="Times New Roman"/>
          <w:sz w:val="28"/>
          <w:szCs w:val="28"/>
        </w:rPr>
        <w:t xml:space="preserve">а </w:t>
      </w:r>
      <w:r w:rsidRPr="00744955">
        <w:rPr>
          <w:rFonts w:ascii="Times New Roman" w:eastAsia="Calibri" w:hAnsi="Times New Roman" w:cs="Times New Roman"/>
          <w:position w:val="-12"/>
          <w:sz w:val="28"/>
          <w:szCs w:val="28"/>
        </w:rPr>
        <w:object w:dxaOrig="999" w:dyaOrig="380">
          <v:shape id="_x0000_i1039" type="#_x0000_t75" style="width:50.25pt;height:18.75pt" o:ole="">
            <v:imagedata r:id="rId36" o:title=""/>
          </v:shape>
          <o:OLEObject Type="Embed" ProgID="Equation.DSMT4" ShapeID="_x0000_i1039" DrawAspect="Content" ObjectID="_1692175001" r:id="rId37"/>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где </w:t>
      </w:r>
      <w:r w:rsidRPr="00744955">
        <w:rPr>
          <w:rFonts w:ascii="Times New Roman" w:eastAsia="Calibri" w:hAnsi="Times New Roman" w:cs="Times New Roman"/>
          <w:i/>
          <w:sz w:val="28"/>
          <w:szCs w:val="28"/>
        </w:rPr>
        <w:t>V</w:t>
      </w:r>
      <w:r w:rsidRPr="00744955">
        <w:rPr>
          <w:rFonts w:ascii="Times New Roman" w:eastAsia="Calibri" w:hAnsi="Times New Roman" w:cs="Times New Roman"/>
          <w:sz w:val="28"/>
          <w:szCs w:val="28"/>
          <w:vertAlign w:val="subscript"/>
        </w:rPr>
        <w:t>0</w:t>
      </w:r>
      <w:r w:rsidRPr="00744955">
        <w:rPr>
          <w:rFonts w:ascii="Times New Roman" w:eastAsia="Calibri" w:hAnsi="Times New Roman" w:cs="Times New Roman"/>
          <w:sz w:val="28"/>
          <w:szCs w:val="28"/>
        </w:rPr>
        <w:t xml:space="preserve"> – объем одного шарика, </w:t>
      </w:r>
      <w:r w:rsidRPr="00744955">
        <w:rPr>
          <w:rFonts w:ascii="Times New Roman" w:eastAsia="Calibri" w:hAnsi="Times New Roman" w:cs="Times New Roman"/>
          <w:i/>
          <w:sz w:val="28"/>
          <w:szCs w:val="28"/>
        </w:rPr>
        <w:t>N</w:t>
      </w:r>
      <w:r w:rsidRPr="00744955">
        <w:rPr>
          <w:rFonts w:ascii="Times New Roman" w:eastAsia="Calibri" w:hAnsi="Times New Roman" w:cs="Times New Roman"/>
          <w:sz w:val="28"/>
          <w:szCs w:val="28"/>
        </w:rPr>
        <w:t xml:space="preserve"> – число шариков.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Затем решается система уравнений и находится объем шарика. В данном задании он не менее 12 л.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lastRenderedPageBreak/>
        <w:t>Согласно разъяснениям ФИПИ, в данном задании не снижался балл если ответ не был записан как неравенство, а найден только минимальный объем (</w:t>
      </w:r>
      <w:r w:rsidRPr="00744955">
        <w:rPr>
          <w:rFonts w:ascii="Times New Roman" w:eastAsia="Calibri" w:hAnsi="Times New Roman" w:cs="Times New Roman"/>
          <w:i/>
          <w:sz w:val="28"/>
          <w:szCs w:val="28"/>
        </w:rPr>
        <w:t>V</w:t>
      </w:r>
      <w:r w:rsidRPr="00744955">
        <w:rPr>
          <w:rFonts w:ascii="Times New Roman" w:eastAsia="Calibri" w:hAnsi="Times New Roman" w:cs="Times New Roman"/>
          <w:sz w:val="28"/>
          <w:szCs w:val="28"/>
          <w:vertAlign w:val="subscript"/>
        </w:rPr>
        <w:t>0</w:t>
      </w:r>
      <w:r w:rsidRPr="00744955">
        <w:rPr>
          <w:rFonts w:ascii="Times New Roman" w:eastAsia="Calibri" w:hAnsi="Times New Roman" w:cs="Times New Roman"/>
          <w:sz w:val="28"/>
          <w:szCs w:val="28"/>
        </w:rPr>
        <w:t>=12 л).</w:t>
      </w:r>
    </w:p>
    <w:p w:rsidR="00744955" w:rsidRPr="00744955" w:rsidRDefault="00744955" w:rsidP="00744955">
      <w:pPr>
        <w:spacing w:after="0"/>
        <w:ind w:firstLine="709"/>
        <w:jc w:val="both"/>
        <w:rPr>
          <w:rFonts w:ascii="Times New Roman" w:eastAsia="Calibri" w:hAnsi="Times New Roman" w:cs="Times New Roman"/>
          <w:sz w:val="28"/>
          <w:szCs w:val="28"/>
          <w:u w:val="single"/>
        </w:rPr>
      </w:pP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Решения участников ЕГЭ (типичные ошибки).</w:t>
      </w:r>
      <w:r w:rsidRPr="00744955">
        <w:rPr>
          <w:rFonts w:ascii="Times New Roman" w:eastAsia="Calibri" w:hAnsi="Times New Roman" w:cs="Times New Roman"/>
          <w:sz w:val="28"/>
          <w:szCs w:val="28"/>
        </w:rPr>
        <w:t xml:space="preserve"> </w:t>
      </w:r>
    </w:p>
    <w:p w:rsidR="00744955" w:rsidRPr="00744955" w:rsidRDefault="00744955" w:rsidP="00744955">
      <w:pPr>
        <w:spacing w:after="0"/>
        <w:ind w:firstLine="709"/>
        <w:jc w:val="both"/>
        <w:rPr>
          <w:rFonts w:ascii="Times New Roman" w:eastAsia="Calibri" w:hAnsi="Times New Roman" w:cs="Times New Roman"/>
          <w:sz w:val="28"/>
          <w:szCs w:val="28"/>
        </w:rPr>
      </w:pP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 </w:t>
      </w:r>
      <w:r w:rsidRPr="00744955">
        <w:rPr>
          <w:rFonts w:ascii="Times New Roman" w:eastAsia="Times New Roman" w:hAnsi="Times New Roman" w:cs="Times New Roman"/>
          <w:b/>
          <w:bCs/>
          <w:sz w:val="28"/>
          <w:szCs w:val="28"/>
        </w:rPr>
        <w:t>30:</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0 баллов - 84,16%;</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1 балл - 8,07%;</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2 балла - 2,48%;</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3 балла - 5,28%.</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Баллы за задание получили всего 15,84% решавших (процент выполнения 8,83%). </w:t>
      </w:r>
      <w:r w:rsidRPr="00744955">
        <w:rPr>
          <w:rFonts w:ascii="Times New Roman" w:eastAsia="Calibri" w:hAnsi="Times New Roman" w:cs="Times New Roman"/>
          <w:i/>
          <w:sz w:val="28"/>
          <w:szCs w:val="28"/>
        </w:rPr>
        <w:t>В группе выпускников, набравших 61-80 баллов,</w:t>
      </w:r>
      <w:r w:rsidRPr="00744955">
        <w:rPr>
          <w:rFonts w:ascii="Times New Roman" w:eastAsia="Calibri" w:hAnsi="Times New Roman" w:cs="Times New Roman"/>
          <w:sz w:val="28"/>
          <w:szCs w:val="28"/>
        </w:rPr>
        <w:t xml:space="preserve"> процент выполнения - 22,02%, </w:t>
      </w:r>
      <w:r w:rsidRPr="00744955">
        <w:rPr>
          <w:rFonts w:ascii="Times New Roman" w:eastAsia="Calibri" w:hAnsi="Times New Roman" w:cs="Times New Roman"/>
          <w:i/>
          <w:sz w:val="28"/>
          <w:szCs w:val="28"/>
        </w:rPr>
        <w:t>в группе от 81 до 100</w:t>
      </w:r>
      <w:r w:rsidRPr="00744955">
        <w:rPr>
          <w:rFonts w:ascii="Times New Roman" w:eastAsia="Calibri" w:hAnsi="Times New Roman" w:cs="Times New Roman"/>
          <w:sz w:val="28"/>
          <w:szCs w:val="28"/>
        </w:rPr>
        <w:t xml:space="preserve"> баллов– 72,16%. Статистика решаемости лучше, чем у задания 29.</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Задачи на воздухоплавание типичны и широко представлены в учебной литературе. Допущенные ошибки были также типичными: неверно записывали условие плавания тела; путали плотности воздуха и гелия; забывали массу гелия внутри шаров; путали массы, записав уравнение Менделеева-</w:t>
      </w:r>
      <w:proofErr w:type="spellStart"/>
      <w:r w:rsidRPr="00744955">
        <w:rPr>
          <w:rFonts w:ascii="Times New Roman" w:eastAsia="Calibri" w:hAnsi="Times New Roman" w:cs="Times New Roman"/>
          <w:sz w:val="28"/>
          <w:szCs w:val="28"/>
        </w:rPr>
        <w:t>Клапейрона</w:t>
      </w:r>
      <w:proofErr w:type="spellEnd"/>
      <w:r w:rsidRPr="00744955">
        <w:rPr>
          <w:rFonts w:ascii="Times New Roman" w:eastAsia="Calibri" w:hAnsi="Times New Roman" w:cs="Times New Roman"/>
          <w:sz w:val="28"/>
          <w:szCs w:val="28"/>
        </w:rPr>
        <w:t>, вместо массы газа подставляли в него массу человека. Другая распространенная ошибка – школьники не умеют искать плотность из уравнения Менделеева-</w:t>
      </w:r>
      <w:proofErr w:type="spellStart"/>
      <w:r w:rsidRPr="00744955">
        <w:rPr>
          <w:rFonts w:ascii="Times New Roman" w:eastAsia="Calibri" w:hAnsi="Times New Roman" w:cs="Times New Roman"/>
          <w:sz w:val="28"/>
          <w:szCs w:val="28"/>
        </w:rPr>
        <w:t>Клапейрона</w:t>
      </w:r>
      <w:proofErr w:type="spellEnd"/>
      <w:r w:rsidRPr="00744955">
        <w:rPr>
          <w:rFonts w:ascii="Times New Roman" w:eastAsia="Calibri" w:hAnsi="Times New Roman" w:cs="Times New Roman"/>
          <w:sz w:val="28"/>
          <w:szCs w:val="28"/>
        </w:rPr>
        <w:t>. Были решения, в которых плотность воздуха не искалась из решения, а бралось табличное значение (примерно ρ≈1 кг/м</w:t>
      </w:r>
      <w:r w:rsidRPr="00744955">
        <w:rPr>
          <w:rFonts w:ascii="Times New Roman" w:eastAsia="Calibri" w:hAnsi="Times New Roman" w:cs="Times New Roman"/>
          <w:sz w:val="28"/>
          <w:szCs w:val="28"/>
          <w:vertAlign w:val="superscript"/>
        </w:rPr>
        <w:t>3</w:t>
      </w:r>
      <w:r w:rsidRPr="00744955">
        <w:rPr>
          <w:rFonts w:ascii="Times New Roman" w:eastAsia="Calibri" w:hAnsi="Times New Roman" w:cs="Times New Roman"/>
          <w:sz w:val="28"/>
          <w:szCs w:val="28"/>
        </w:rPr>
        <w:t>, без учета температуры).</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Для участников со слабой подготовкой проблему вызвала математическая сложность решения системы из нескольких уравнений.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Процент выполнения задания ниже ожидаемого. Большинство допущенных ошибок были физическими. </w:t>
      </w:r>
    </w:p>
    <w:p w:rsidR="00744955" w:rsidRPr="00744955" w:rsidRDefault="00744955" w:rsidP="00744955">
      <w:pPr>
        <w:spacing w:after="0"/>
        <w:ind w:firstLine="709"/>
        <w:jc w:val="both"/>
        <w:rPr>
          <w:rFonts w:ascii="Times New Roman" w:eastAsia="Calibri" w:hAnsi="Times New Roman" w:cs="Times New Roman"/>
          <w:b/>
          <w:sz w:val="28"/>
          <w:szCs w:val="28"/>
        </w:rPr>
      </w:pPr>
      <w:r w:rsidRPr="00744955">
        <w:rPr>
          <w:rFonts w:ascii="Times New Roman" w:eastAsia="Calibri" w:hAnsi="Times New Roman" w:cs="Times New Roman"/>
          <w:sz w:val="28"/>
          <w:szCs w:val="28"/>
        </w:rPr>
        <w:t xml:space="preserve"> </w:t>
      </w:r>
      <w:r w:rsidRPr="00744955">
        <w:rPr>
          <w:rFonts w:ascii="Times New Roman" w:eastAsia="Calibri" w:hAnsi="Times New Roman" w:cs="Times New Roman"/>
          <w:b/>
          <w:sz w:val="28"/>
          <w:szCs w:val="28"/>
        </w:rPr>
        <w:t>Задание 31</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Тема задания:</w:t>
      </w:r>
      <w:r w:rsidRPr="00744955">
        <w:rPr>
          <w:rFonts w:ascii="Times New Roman" w:eastAsia="Calibri" w:hAnsi="Times New Roman" w:cs="Times New Roman"/>
          <w:sz w:val="28"/>
          <w:szCs w:val="28"/>
        </w:rPr>
        <w:t xml:space="preserve"> Между обкладками плоского конденсатора висит заряженная капелька ртути. Какова разность потенциалов обкладок, если расстояние между ними 2 см, заряд капельки 5,44·10</w:t>
      </w:r>
      <w:r w:rsidRPr="00744955">
        <w:rPr>
          <w:rFonts w:ascii="Times New Roman" w:eastAsia="Calibri" w:hAnsi="Times New Roman" w:cs="Times New Roman"/>
          <w:sz w:val="28"/>
          <w:szCs w:val="28"/>
          <w:vertAlign w:val="superscript"/>
        </w:rPr>
        <w:t>-18</w:t>
      </w:r>
      <w:r w:rsidRPr="00744955">
        <w:rPr>
          <w:rFonts w:ascii="Times New Roman" w:eastAsia="Calibri" w:hAnsi="Times New Roman" w:cs="Times New Roman"/>
          <w:sz w:val="28"/>
          <w:szCs w:val="28"/>
        </w:rPr>
        <w:t xml:space="preserve"> Кл, а объем капли 2·10</w:t>
      </w:r>
      <w:r w:rsidRPr="00744955">
        <w:rPr>
          <w:rFonts w:ascii="Times New Roman" w:eastAsia="Calibri" w:hAnsi="Times New Roman" w:cs="Times New Roman"/>
          <w:sz w:val="28"/>
          <w:szCs w:val="28"/>
          <w:vertAlign w:val="superscript"/>
        </w:rPr>
        <w:t>-18</w:t>
      </w:r>
      <w:r w:rsidRPr="00744955">
        <w:rPr>
          <w:rFonts w:ascii="Times New Roman" w:eastAsia="Calibri" w:hAnsi="Times New Roman" w:cs="Times New Roman"/>
          <w:sz w:val="28"/>
          <w:szCs w:val="28"/>
        </w:rPr>
        <w:t>м</w:t>
      </w:r>
      <w:r w:rsidRPr="00744955">
        <w:rPr>
          <w:rFonts w:ascii="Times New Roman" w:eastAsia="Calibri" w:hAnsi="Times New Roman" w:cs="Times New Roman"/>
          <w:sz w:val="28"/>
          <w:szCs w:val="28"/>
          <w:vertAlign w:val="superscript"/>
        </w:rPr>
        <w:t>3</w:t>
      </w:r>
      <w:r w:rsidRPr="00744955">
        <w:rPr>
          <w:rFonts w:ascii="Times New Roman" w:eastAsia="Calibri" w:hAnsi="Times New Roman" w:cs="Times New Roman"/>
          <w:sz w:val="28"/>
          <w:szCs w:val="28"/>
        </w:rPr>
        <w:t>?</w:t>
      </w:r>
    </w:p>
    <w:p w:rsidR="00744955" w:rsidRPr="00744955" w:rsidRDefault="00744955" w:rsidP="00744955">
      <w:pPr>
        <w:spacing w:after="0"/>
        <w:ind w:firstLine="708"/>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Комментарий к заданию</w:t>
      </w:r>
      <w:r w:rsidRPr="00744955">
        <w:rPr>
          <w:rFonts w:ascii="Times New Roman" w:eastAsia="Calibri" w:hAnsi="Times New Roman" w:cs="Times New Roman"/>
          <w:sz w:val="28"/>
          <w:szCs w:val="28"/>
        </w:rPr>
        <w:t xml:space="preserve">. Для полного и верного решения необходимо записать: </w:t>
      </w:r>
      <w:r w:rsidRPr="00744955">
        <w:rPr>
          <w:rFonts w:ascii="Times New Roman" w:eastAsia="Calibri" w:hAnsi="Times New Roman" w:cs="Times New Roman"/>
          <w:i/>
          <w:sz w:val="28"/>
          <w:szCs w:val="28"/>
        </w:rPr>
        <w:t>условие равновесия капли; связь напряженности поля с разностью потенциалов; связь массы и плотности.</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Капля находится в покое если сила тяжести уравновешивается силой, действующей со стороны электрического </w:t>
      </w:r>
      <w:proofErr w:type="gramStart"/>
      <w:r w:rsidRPr="00744955">
        <w:rPr>
          <w:rFonts w:ascii="Times New Roman" w:eastAsia="Calibri" w:hAnsi="Times New Roman" w:cs="Times New Roman"/>
          <w:sz w:val="28"/>
          <w:szCs w:val="28"/>
        </w:rPr>
        <w:t xml:space="preserve">поля </w:t>
      </w:r>
      <w:r w:rsidRPr="00744955">
        <w:rPr>
          <w:rFonts w:ascii="Times New Roman" w:eastAsia="Calibri" w:hAnsi="Times New Roman" w:cs="Times New Roman"/>
          <w:position w:val="-12"/>
          <w:sz w:val="28"/>
          <w:szCs w:val="28"/>
        </w:rPr>
        <w:object w:dxaOrig="1040" w:dyaOrig="360">
          <v:shape id="_x0000_i1040" type="#_x0000_t75" style="width:51.75pt;height:18pt" o:ole="">
            <v:imagedata r:id="rId38" o:title=""/>
          </v:shape>
          <o:OLEObject Type="Embed" ProgID="Equation.DSMT4" ShapeID="_x0000_i1040" DrawAspect="Content" ObjectID="_1692175002" r:id="rId39"/>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Поле между обкладками однородное, следовательно, разность </w:t>
      </w:r>
      <w:proofErr w:type="gramStart"/>
      <w:r w:rsidRPr="00744955">
        <w:rPr>
          <w:rFonts w:ascii="Times New Roman" w:eastAsia="Calibri" w:hAnsi="Times New Roman" w:cs="Times New Roman"/>
          <w:sz w:val="28"/>
          <w:szCs w:val="28"/>
        </w:rPr>
        <w:t xml:space="preserve">потенциалов </w:t>
      </w:r>
      <w:r w:rsidRPr="00744955">
        <w:rPr>
          <w:rFonts w:ascii="Times New Roman" w:eastAsia="Calibri" w:hAnsi="Times New Roman" w:cs="Times New Roman"/>
          <w:position w:val="-6"/>
          <w:sz w:val="28"/>
          <w:szCs w:val="28"/>
        </w:rPr>
        <w:object w:dxaOrig="900" w:dyaOrig="300">
          <v:shape id="_x0000_i1041" type="#_x0000_t75" style="width:45pt;height:15pt" o:ole="">
            <v:imagedata r:id="rId40" o:title=""/>
          </v:shape>
          <o:OLEObject Type="Embed" ProgID="Equation.DSMT4" ShapeID="_x0000_i1041" DrawAspect="Content" ObjectID="_1692175003" r:id="rId41"/>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Остается расписать массу </w:t>
      </w:r>
      <w:proofErr w:type="gramStart"/>
      <w:r w:rsidRPr="00744955">
        <w:rPr>
          <w:rFonts w:ascii="Times New Roman" w:eastAsia="Calibri" w:hAnsi="Times New Roman" w:cs="Times New Roman"/>
          <w:sz w:val="28"/>
          <w:szCs w:val="28"/>
        </w:rPr>
        <w:t xml:space="preserve">капли </w:t>
      </w:r>
      <w:r w:rsidRPr="00744955">
        <w:rPr>
          <w:rFonts w:ascii="Times New Roman" w:eastAsia="Calibri" w:hAnsi="Times New Roman" w:cs="Times New Roman"/>
          <w:position w:val="-10"/>
          <w:sz w:val="28"/>
          <w:szCs w:val="28"/>
        </w:rPr>
        <w:object w:dxaOrig="900" w:dyaOrig="340">
          <v:shape id="_x0000_i1042" type="#_x0000_t75" style="width:45pt;height:17.25pt" o:ole="">
            <v:imagedata r:id="rId42" o:title=""/>
          </v:shape>
          <o:OLEObject Type="Embed" ProgID="Equation.DSMT4" ShapeID="_x0000_i1042" DrawAspect="Content" ObjectID="_1692175004" r:id="rId43"/>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где ρ – плотность ртути (указана в КИМ). Дальнейшие математические преобразования уравнений дают ответ </w:t>
      </w:r>
      <w:r w:rsidRPr="00744955">
        <w:rPr>
          <w:rFonts w:ascii="Times New Roman" w:eastAsia="Calibri" w:hAnsi="Times New Roman" w:cs="Times New Roman"/>
          <w:i/>
          <w:sz w:val="28"/>
          <w:szCs w:val="28"/>
        </w:rPr>
        <w:t>U</w:t>
      </w:r>
      <w:r w:rsidRPr="00744955">
        <w:rPr>
          <w:rFonts w:ascii="Times New Roman" w:eastAsia="Calibri" w:hAnsi="Times New Roman" w:cs="Times New Roman"/>
          <w:sz w:val="28"/>
          <w:szCs w:val="28"/>
        </w:rPr>
        <w:t>=1000 В.</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lastRenderedPageBreak/>
        <w:t>Решения участников ЕГЭ (типичные ошибки).</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Это задание также является типичным и широко представлено в учебной литературе. Существенных сложностей в понимании оно не имело.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Из физических ошибок чаще встречались ошибки в записи связи напряженности и разности потенциалов: неверные записи </w:t>
      </w:r>
      <w:proofErr w:type="gramStart"/>
      <w:r w:rsidRPr="00744955">
        <w:rPr>
          <w:rFonts w:ascii="Times New Roman" w:eastAsia="Calibri" w:hAnsi="Times New Roman" w:cs="Times New Roman"/>
          <w:sz w:val="28"/>
          <w:szCs w:val="28"/>
        </w:rPr>
        <w:t xml:space="preserve">формулы </w:t>
      </w:r>
      <w:r w:rsidRPr="00744955">
        <w:rPr>
          <w:rFonts w:ascii="Times New Roman" w:eastAsia="Calibri" w:hAnsi="Times New Roman" w:cs="Times New Roman"/>
          <w:position w:val="-6"/>
          <w:sz w:val="28"/>
          <w:szCs w:val="28"/>
        </w:rPr>
        <w:object w:dxaOrig="880" w:dyaOrig="300">
          <v:shape id="_x0000_i1043" type="#_x0000_t75" style="width:44.25pt;height:15pt" o:ole="">
            <v:imagedata r:id="rId44" o:title=""/>
          </v:shape>
          <o:OLEObject Type="Embed" ProgID="Equation.DSMT4" ShapeID="_x0000_i1043" DrawAspect="Content" ObjectID="_1692175005" r:id="rId45"/>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путали понятия напряжение и напряженность; пытались связать величины через формулы напряженности и потенциала точечного заряда; считали напряжение и напряженность одной и той же величиной.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Достаточно часто встречалась ошибка, в которой вместо </w:t>
      </w:r>
      <w:proofErr w:type="gramStart"/>
      <w:r w:rsidRPr="00744955">
        <w:rPr>
          <w:rFonts w:ascii="Times New Roman" w:eastAsia="Calibri" w:hAnsi="Times New Roman" w:cs="Times New Roman"/>
          <w:i/>
          <w:sz w:val="28"/>
          <w:szCs w:val="28"/>
        </w:rPr>
        <w:t>d</w:t>
      </w:r>
      <w:r w:rsidRPr="00744955">
        <w:rPr>
          <w:rFonts w:ascii="Times New Roman" w:eastAsia="Calibri" w:hAnsi="Times New Roman" w:cs="Times New Roman"/>
          <w:sz w:val="28"/>
          <w:szCs w:val="28"/>
        </w:rPr>
        <w:t xml:space="preserve">  брали</w:t>
      </w:r>
      <w:proofErr w:type="gramEnd"/>
      <w:r w:rsidRPr="00744955">
        <w:rPr>
          <w:rFonts w:ascii="Times New Roman" w:eastAsia="Calibri" w:hAnsi="Times New Roman" w:cs="Times New Roman"/>
          <w:sz w:val="28"/>
          <w:szCs w:val="28"/>
        </w:rPr>
        <w:t xml:space="preserve"> </w:t>
      </w:r>
      <w:r w:rsidRPr="00744955">
        <w:rPr>
          <w:rFonts w:ascii="Times New Roman" w:eastAsia="Calibri" w:hAnsi="Times New Roman" w:cs="Times New Roman"/>
          <w:i/>
          <w:sz w:val="28"/>
          <w:szCs w:val="28"/>
        </w:rPr>
        <w:t>d</w:t>
      </w:r>
      <w:r w:rsidRPr="00744955">
        <w:rPr>
          <w:rFonts w:ascii="Times New Roman" w:eastAsia="Calibri" w:hAnsi="Times New Roman" w:cs="Times New Roman"/>
          <w:sz w:val="28"/>
          <w:szCs w:val="28"/>
        </w:rPr>
        <w:t xml:space="preserve">/2: </w:t>
      </w:r>
      <w:r w:rsidRPr="00744955">
        <w:rPr>
          <w:rFonts w:ascii="Times New Roman" w:eastAsia="Calibri" w:hAnsi="Times New Roman" w:cs="Times New Roman"/>
          <w:position w:val="-26"/>
          <w:sz w:val="28"/>
          <w:szCs w:val="28"/>
        </w:rPr>
        <w:object w:dxaOrig="999" w:dyaOrig="700">
          <v:shape id="_x0000_i1044" type="#_x0000_t75" style="width:50.25pt;height:35.25pt" o:ole="">
            <v:imagedata r:id="rId46" o:title=""/>
          </v:shape>
          <o:OLEObject Type="Embed" ProgID="Equation.DSMT4" ShapeID="_x0000_i1044" DrawAspect="Content" ObjectID="_1692175006" r:id="rId47"/>
        </w:object>
      </w:r>
      <w:r w:rsidRPr="00744955">
        <w:rPr>
          <w:rFonts w:ascii="Times New Roman" w:eastAsia="Calibri" w:hAnsi="Times New Roman" w:cs="Times New Roman"/>
          <w:sz w:val="28"/>
          <w:szCs w:val="28"/>
        </w:rPr>
        <w:t xml:space="preserve">. То есть капля представлялась посередине расстояния между обкладками и в форму ставилось расстояние от капли до пластины. Обычно в таких решениях расстояние </w:t>
      </w:r>
      <w:r w:rsidRPr="00744955">
        <w:rPr>
          <w:rFonts w:ascii="Times New Roman" w:eastAsia="Calibri" w:hAnsi="Times New Roman" w:cs="Times New Roman"/>
          <w:i/>
          <w:sz w:val="28"/>
          <w:szCs w:val="28"/>
        </w:rPr>
        <w:t>d</w:t>
      </w:r>
      <w:r w:rsidRPr="00744955">
        <w:rPr>
          <w:rFonts w:ascii="Times New Roman" w:eastAsia="Calibri" w:hAnsi="Times New Roman" w:cs="Times New Roman"/>
          <w:sz w:val="28"/>
          <w:szCs w:val="28"/>
        </w:rPr>
        <w:t xml:space="preserve"> пытались выразить через работу электростатической силы в однородном поле. В этих решениях движение капли бралось из средней точки и в итоговой формуле вместо </w:t>
      </w:r>
      <w:r w:rsidRPr="00744955">
        <w:rPr>
          <w:rFonts w:ascii="Times New Roman" w:eastAsia="Calibri" w:hAnsi="Times New Roman" w:cs="Times New Roman"/>
          <w:i/>
          <w:sz w:val="28"/>
          <w:szCs w:val="28"/>
        </w:rPr>
        <w:t>d</w:t>
      </w:r>
      <w:r w:rsidRPr="00744955">
        <w:rPr>
          <w:rFonts w:ascii="Times New Roman" w:eastAsia="Calibri" w:hAnsi="Times New Roman" w:cs="Times New Roman"/>
          <w:sz w:val="28"/>
          <w:szCs w:val="28"/>
        </w:rPr>
        <w:t xml:space="preserve"> получали </w:t>
      </w:r>
      <w:r w:rsidRPr="00744955">
        <w:rPr>
          <w:rFonts w:ascii="Times New Roman" w:eastAsia="Calibri" w:hAnsi="Times New Roman" w:cs="Times New Roman"/>
          <w:i/>
          <w:sz w:val="28"/>
          <w:szCs w:val="28"/>
        </w:rPr>
        <w:t>d</w:t>
      </w:r>
      <w:r w:rsidRPr="00744955">
        <w:rPr>
          <w:rFonts w:ascii="Times New Roman" w:eastAsia="Calibri" w:hAnsi="Times New Roman" w:cs="Times New Roman"/>
          <w:sz w:val="28"/>
          <w:szCs w:val="28"/>
        </w:rPr>
        <w:t xml:space="preserve">/2.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Часть участников, рассматривая работу, путали однородное поле и поле точечного заряда. Встречались решения, в которых присутствовали формулы электроемкости плоского конденсатора, энергии конденсатора и т.п. При использовании этих формул зачастую принимали заряд капли за заряд конденсатора.</w:t>
      </w: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 </w:t>
      </w:r>
      <w:r w:rsidRPr="00744955">
        <w:rPr>
          <w:rFonts w:ascii="Times New Roman" w:eastAsia="Times New Roman" w:hAnsi="Times New Roman" w:cs="Times New Roman"/>
          <w:b/>
          <w:bCs/>
          <w:sz w:val="28"/>
          <w:szCs w:val="28"/>
        </w:rPr>
        <w:t>31:</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0 баллов - 85,71%;</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1 балл - 2,48%;</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2 балла - 1,86%;</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3 балла - 9,94%.</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Баллы за задание получили всего 14,29% решавших (средний процент выполнения 10,70%). </w:t>
      </w:r>
      <w:r w:rsidRPr="00744955">
        <w:rPr>
          <w:rFonts w:ascii="Times New Roman" w:eastAsia="Calibri" w:hAnsi="Times New Roman" w:cs="Times New Roman"/>
          <w:i/>
          <w:sz w:val="28"/>
          <w:szCs w:val="28"/>
        </w:rPr>
        <w:t>В группе выпускников, набравших 61-80 баллов,</w:t>
      </w:r>
      <w:r w:rsidRPr="00744955">
        <w:rPr>
          <w:rFonts w:ascii="Times New Roman" w:eastAsia="Calibri" w:hAnsi="Times New Roman" w:cs="Times New Roman"/>
          <w:sz w:val="28"/>
          <w:szCs w:val="28"/>
        </w:rPr>
        <w:t xml:space="preserve"> процент </w:t>
      </w:r>
      <w:proofErr w:type="gramStart"/>
      <w:r w:rsidRPr="00744955">
        <w:rPr>
          <w:rFonts w:ascii="Times New Roman" w:eastAsia="Calibri" w:hAnsi="Times New Roman" w:cs="Times New Roman"/>
          <w:sz w:val="28"/>
          <w:szCs w:val="28"/>
        </w:rPr>
        <w:t>выполнения  -</w:t>
      </w:r>
      <w:proofErr w:type="gramEnd"/>
      <w:r w:rsidRPr="00744955">
        <w:rPr>
          <w:rFonts w:ascii="Times New Roman" w:eastAsia="Calibri" w:hAnsi="Times New Roman" w:cs="Times New Roman"/>
          <w:sz w:val="28"/>
          <w:szCs w:val="28"/>
        </w:rPr>
        <w:t xml:space="preserve"> 28,07%, </w:t>
      </w:r>
      <w:r w:rsidRPr="00744955">
        <w:rPr>
          <w:rFonts w:ascii="Times New Roman" w:eastAsia="Calibri" w:hAnsi="Times New Roman" w:cs="Times New Roman"/>
          <w:i/>
          <w:sz w:val="28"/>
          <w:szCs w:val="28"/>
        </w:rPr>
        <w:t>в группе от 81 до100 баллов</w:t>
      </w:r>
      <w:r w:rsidRPr="00744955">
        <w:rPr>
          <w:rFonts w:ascii="Times New Roman" w:eastAsia="Calibri" w:hAnsi="Times New Roman" w:cs="Times New Roman"/>
          <w:sz w:val="28"/>
          <w:szCs w:val="28"/>
        </w:rPr>
        <w:t xml:space="preserve"> – 86,36%.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Задание было понятным и знакомым для многих участников ЕГЭ, большинство решивших задание получали 3 балла. </w:t>
      </w:r>
    </w:p>
    <w:p w:rsidR="00744955" w:rsidRPr="00744955" w:rsidRDefault="00744955" w:rsidP="00744955">
      <w:pPr>
        <w:spacing w:after="0"/>
        <w:ind w:firstLine="709"/>
        <w:jc w:val="both"/>
        <w:rPr>
          <w:rFonts w:ascii="Times New Roman" w:eastAsia="Calibri" w:hAnsi="Times New Roman" w:cs="Times New Roman"/>
          <w:b/>
          <w:sz w:val="28"/>
          <w:szCs w:val="28"/>
        </w:rPr>
      </w:pPr>
      <w:r w:rsidRPr="00744955">
        <w:rPr>
          <w:rFonts w:ascii="Times New Roman" w:eastAsia="Calibri" w:hAnsi="Times New Roman" w:cs="Times New Roman"/>
          <w:b/>
          <w:sz w:val="28"/>
          <w:szCs w:val="28"/>
        </w:rPr>
        <w:t>Задание 32</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Тема задания:</w:t>
      </w:r>
      <w:r w:rsidRPr="00744955">
        <w:rPr>
          <w:rFonts w:ascii="Times New Roman" w:eastAsia="Calibri" w:hAnsi="Times New Roman" w:cs="Times New Roman"/>
          <w:sz w:val="28"/>
          <w:szCs w:val="28"/>
        </w:rPr>
        <w:t xml:space="preserve"> Фототок с литиевого фотокатода, освещаемого монохроматическим излучением с длиной волны λ</w:t>
      </w:r>
      <w:r w:rsidRPr="00744955">
        <w:rPr>
          <w:rFonts w:ascii="Times New Roman" w:eastAsia="Calibri" w:hAnsi="Times New Roman" w:cs="Times New Roman"/>
          <w:sz w:val="28"/>
          <w:szCs w:val="28"/>
          <w:vertAlign w:val="subscript"/>
        </w:rPr>
        <w:t>0</w:t>
      </w:r>
      <w:r w:rsidRPr="00744955">
        <w:rPr>
          <w:rFonts w:ascii="Times New Roman" w:eastAsia="Calibri" w:hAnsi="Times New Roman" w:cs="Times New Roman"/>
          <w:sz w:val="28"/>
          <w:szCs w:val="28"/>
        </w:rPr>
        <w:t>, прекращается при некотором значении запирающего напряжения. Если длину волны изменить в 1,5 раза, то для прекращения фототока необходимо увеличить запирающее напряжение в 2 раза. Работа выхода 2,39 эВ. Определите λ</w:t>
      </w:r>
      <w:r w:rsidRPr="00744955">
        <w:rPr>
          <w:rFonts w:ascii="Times New Roman" w:eastAsia="Calibri" w:hAnsi="Times New Roman" w:cs="Times New Roman"/>
          <w:sz w:val="28"/>
          <w:szCs w:val="28"/>
          <w:vertAlign w:val="subscript"/>
        </w:rPr>
        <w:t>0</w:t>
      </w:r>
      <w:r w:rsidRPr="00744955">
        <w:rPr>
          <w:rFonts w:ascii="Times New Roman" w:eastAsia="Calibri" w:hAnsi="Times New Roman" w:cs="Times New Roman"/>
          <w:sz w:val="28"/>
          <w:szCs w:val="28"/>
        </w:rPr>
        <w:t>.</w:t>
      </w:r>
    </w:p>
    <w:p w:rsidR="00744955" w:rsidRPr="00744955" w:rsidRDefault="00744955" w:rsidP="00744955">
      <w:pPr>
        <w:spacing w:after="0"/>
        <w:ind w:firstLine="708"/>
        <w:jc w:val="both"/>
        <w:rPr>
          <w:rFonts w:ascii="Times New Roman" w:eastAsia="Calibri" w:hAnsi="Times New Roman" w:cs="Times New Roman"/>
          <w:i/>
          <w:sz w:val="28"/>
          <w:szCs w:val="28"/>
        </w:rPr>
      </w:pPr>
      <w:r w:rsidRPr="00744955">
        <w:rPr>
          <w:rFonts w:ascii="Times New Roman" w:eastAsia="Calibri" w:hAnsi="Times New Roman" w:cs="Times New Roman"/>
          <w:sz w:val="28"/>
          <w:szCs w:val="28"/>
          <w:u w:val="single"/>
        </w:rPr>
        <w:t>Комментарий к заданию.</w:t>
      </w:r>
      <w:r w:rsidRPr="00744955">
        <w:rPr>
          <w:rFonts w:ascii="Times New Roman" w:eastAsia="Calibri" w:hAnsi="Times New Roman" w:cs="Times New Roman"/>
          <w:sz w:val="28"/>
          <w:szCs w:val="28"/>
        </w:rPr>
        <w:t xml:space="preserve"> Для полного и правильного решения необходимо знать и применить: </w:t>
      </w:r>
      <w:r w:rsidRPr="00744955">
        <w:rPr>
          <w:rFonts w:ascii="Times New Roman" w:eastAsia="Calibri" w:hAnsi="Times New Roman" w:cs="Times New Roman"/>
          <w:i/>
          <w:sz w:val="28"/>
          <w:szCs w:val="28"/>
        </w:rPr>
        <w:t>уравнение Эйнштейна для фотоэффекта; закон сохранения энергии для электрона; проведенный анализ знака изменения длины волны.</w:t>
      </w:r>
    </w:p>
    <w:p w:rsidR="00744955" w:rsidRPr="00744955" w:rsidRDefault="00744955" w:rsidP="00744955">
      <w:pPr>
        <w:spacing w:after="0"/>
        <w:ind w:firstLine="708"/>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При запирающем напряжении, кинетическая энергия вылетевшего фотоэлектрона уменьшается до нуля из-за того, что электрическое поле </w:t>
      </w:r>
      <w:r w:rsidRPr="00744955">
        <w:rPr>
          <w:rFonts w:ascii="Times New Roman" w:eastAsia="Calibri" w:hAnsi="Times New Roman" w:cs="Times New Roman"/>
          <w:sz w:val="28"/>
          <w:szCs w:val="28"/>
        </w:rPr>
        <w:lastRenderedPageBreak/>
        <w:t xml:space="preserve">совершает работу по торможению </w:t>
      </w:r>
      <w:proofErr w:type="gramStart"/>
      <w:r w:rsidRPr="00744955">
        <w:rPr>
          <w:rFonts w:ascii="Times New Roman" w:eastAsia="Calibri" w:hAnsi="Times New Roman" w:cs="Times New Roman"/>
          <w:sz w:val="28"/>
          <w:szCs w:val="28"/>
        </w:rPr>
        <w:t xml:space="preserve">электрона </w:t>
      </w:r>
      <w:r w:rsidRPr="00744955">
        <w:rPr>
          <w:rFonts w:ascii="Times New Roman" w:eastAsia="Calibri" w:hAnsi="Times New Roman" w:cs="Times New Roman"/>
          <w:position w:val="-14"/>
          <w:sz w:val="28"/>
          <w:szCs w:val="28"/>
        </w:rPr>
        <w:object w:dxaOrig="1520" w:dyaOrig="420">
          <v:shape id="_x0000_i1045" type="#_x0000_t75" style="width:75.75pt;height:21pt" o:ole="">
            <v:imagedata r:id="rId48" o:title=""/>
          </v:shape>
          <o:OLEObject Type="Embed" ProgID="Equation.DSMT4" ShapeID="_x0000_i1045" DrawAspect="Content" ObjectID="_1692175007" r:id="rId49"/>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С учетом этого перепишем закон Эйнштейна для фотоэффекта в форме </w:t>
      </w:r>
    </w:p>
    <w:p w:rsidR="00744955" w:rsidRPr="00744955" w:rsidRDefault="00744955" w:rsidP="00744955">
      <w:pPr>
        <w:tabs>
          <w:tab w:val="center" w:pos="4680"/>
          <w:tab w:val="right" w:pos="9360"/>
        </w:tabs>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ab/>
      </w:r>
      <w:r w:rsidRPr="00744955">
        <w:rPr>
          <w:rFonts w:ascii="Times New Roman" w:eastAsia="Calibri" w:hAnsi="Times New Roman" w:cs="Times New Roman"/>
          <w:position w:val="-34"/>
          <w:sz w:val="28"/>
          <w:szCs w:val="28"/>
        </w:rPr>
        <w:object w:dxaOrig="2120" w:dyaOrig="780">
          <v:shape id="_x0000_i1046" type="#_x0000_t75" style="width:105.75pt;height:39pt" o:ole="">
            <v:imagedata r:id="rId50" o:title=""/>
          </v:shape>
          <o:OLEObject Type="Embed" ProgID="Equation.DSMT4" ShapeID="_x0000_i1046" DrawAspect="Content" ObjectID="_1692175008" r:id="rId51"/>
        </w:object>
      </w:r>
      <w:r w:rsidRPr="00744955">
        <w:rPr>
          <w:rFonts w:ascii="Times New Roman" w:eastAsia="Calibri" w:hAnsi="Times New Roman" w:cs="Times New Roman"/>
          <w:sz w:val="28"/>
          <w:szCs w:val="28"/>
        </w:rPr>
        <w:t>.</w:t>
      </w:r>
    </w:p>
    <w:p w:rsidR="00744955" w:rsidRPr="00744955" w:rsidRDefault="00744955" w:rsidP="00744955">
      <w:pPr>
        <w:spacing w:after="0"/>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Важно понимать: так как во втором случае запирающее напряжение возросло, то длина волны должна уменьшаться </w:t>
      </w:r>
      <w:proofErr w:type="gramStart"/>
      <w:r w:rsidRPr="00744955">
        <w:rPr>
          <w:rFonts w:ascii="Times New Roman" w:eastAsia="Calibri" w:hAnsi="Times New Roman" w:cs="Times New Roman"/>
          <w:sz w:val="28"/>
          <w:szCs w:val="28"/>
        </w:rPr>
        <w:t xml:space="preserve">- </w:t>
      </w:r>
      <w:r w:rsidRPr="00744955">
        <w:rPr>
          <w:rFonts w:ascii="Times New Roman" w:eastAsia="Calibri" w:hAnsi="Times New Roman" w:cs="Times New Roman"/>
          <w:position w:val="-32"/>
          <w:sz w:val="28"/>
          <w:szCs w:val="28"/>
        </w:rPr>
        <w:object w:dxaOrig="859" w:dyaOrig="760">
          <v:shape id="_x0000_i1047" type="#_x0000_t75" style="width:42.75pt;height:38.25pt" o:ole="">
            <v:imagedata r:id="rId52" o:title=""/>
          </v:shape>
          <o:OLEObject Type="Embed" ProgID="Equation.DSMT4" ShapeID="_x0000_i1047" DrawAspect="Content" ObjectID="_1692175009" r:id="rId53"/>
        </w:object>
      </w:r>
      <w:r w:rsidRPr="00744955">
        <w:rPr>
          <w:rFonts w:ascii="Times New Roman" w:eastAsia="Calibri" w:hAnsi="Times New Roman" w:cs="Times New Roman"/>
          <w:sz w:val="28"/>
          <w:szCs w:val="28"/>
        </w:rPr>
        <w:t>.</w:t>
      </w:r>
      <w:proofErr w:type="gramEnd"/>
      <w:r w:rsidRPr="00744955">
        <w:rPr>
          <w:rFonts w:ascii="Times New Roman" w:eastAsia="Calibri" w:hAnsi="Times New Roman" w:cs="Times New Roman"/>
          <w:sz w:val="28"/>
          <w:szCs w:val="28"/>
        </w:rPr>
        <w:t xml:space="preserve"> В итоге для второго случая получаем</w:t>
      </w:r>
    </w:p>
    <w:p w:rsidR="00744955" w:rsidRPr="00744955" w:rsidRDefault="00744955" w:rsidP="00744955">
      <w:pPr>
        <w:spacing w:after="0"/>
        <w:ind w:left="2832" w:firstLine="708"/>
        <w:jc w:val="both"/>
        <w:rPr>
          <w:rFonts w:ascii="Times New Roman" w:eastAsia="Calibri" w:hAnsi="Times New Roman" w:cs="Times New Roman"/>
          <w:sz w:val="28"/>
          <w:szCs w:val="28"/>
        </w:rPr>
      </w:pPr>
      <w:r w:rsidRPr="00744955">
        <w:rPr>
          <w:rFonts w:ascii="Times New Roman" w:eastAsia="Calibri" w:hAnsi="Times New Roman" w:cs="Times New Roman"/>
          <w:position w:val="-34"/>
          <w:sz w:val="28"/>
          <w:szCs w:val="28"/>
        </w:rPr>
        <w:object w:dxaOrig="2600" w:dyaOrig="780">
          <v:shape id="_x0000_i1048" type="#_x0000_t75" style="width:130.5pt;height:39pt" o:ole="">
            <v:imagedata r:id="rId54" o:title=""/>
          </v:shape>
          <o:OLEObject Type="Embed" ProgID="Equation.DSMT4" ShapeID="_x0000_i1048" DrawAspect="Content" ObjectID="_1692175010" r:id="rId55"/>
        </w:object>
      </w:r>
      <w:r w:rsidRPr="00744955">
        <w:rPr>
          <w:rFonts w:ascii="Times New Roman" w:eastAsia="Calibri" w:hAnsi="Times New Roman" w:cs="Times New Roman"/>
          <w:sz w:val="28"/>
          <w:szCs w:val="28"/>
        </w:rPr>
        <w:t>.</w:t>
      </w:r>
    </w:p>
    <w:p w:rsidR="00744955" w:rsidRPr="00744955" w:rsidRDefault="00744955" w:rsidP="00744955">
      <w:pPr>
        <w:spacing w:after="0"/>
        <w:ind w:firstLine="708"/>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Решая систему, получаем λ</w:t>
      </w:r>
      <w:r w:rsidRPr="00744955">
        <w:rPr>
          <w:rFonts w:ascii="Times New Roman" w:eastAsia="Calibri" w:hAnsi="Times New Roman" w:cs="Times New Roman"/>
          <w:sz w:val="28"/>
          <w:szCs w:val="28"/>
          <w:vertAlign w:val="subscript"/>
        </w:rPr>
        <w:t>0</w:t>
      </w:r>
      <w:r w:rsidRPr="00744955">
        <w:rPr>
          <w:rFonts w:ascii="Times New Roman" w:eastAsia="Calibri" w:hAnsi="Times New Roman" w:cs="Times New Roman"/>
          <w:sz w:val="28"/>
          <w:szCs w:val="28"/>
        </w:rPr>
        <w:t xml:space="preserve"> ≈ 259 </w:t>
      </w:r>
      <w:proofErr w:type="spellStart"/>
      <w:r w:rsidRPr="00744955">
        <w:rPr>
          <w:rFonts w:ascii="Times New Roman" w:eastAsia="Calibri" w:hAnsi="Times New Roman" w:cs="Times New Roman"/>
          <w:sz w:val="28"/>
          <w:szCs w:val="28"/>
        </w:rPr>
        <w:t>нм</w:t>
      </w:r>
      <w:proofErr w:type="spellEnd"/>
      <w:r w:rsidRPr="00744955">
        <w:rPr>
          <w:rFonts w:ascii="Times New Roman" w:eastAsia="Calibri" w:hAnsi="Times New Roman" w:cs="Times New Roman"/>
          <w:sz w:val="28"/>
          <w:szCs w:val="28"/>
        </w:rPr>
        <w:t>.</w:t>
      </w:r>
    </w:p>
    <w:p w:rsidR="00744955" w:rsidRPr="00744955" w:rsidRDefault="00744955" w:rsidP="00744955">
      <w:pPr>
        <w:spacing w:after="0"/>
        <w:ind w:firstLine="708"/>
        <w:jc w:val="both"/>
        <w:rPr>
          <w:rFonts w:ascii="Times New Roman" w:eastAsia="Calibri" w:hAnsi="Times New Roman" w:cs="Times New Roman"/>
          <w:sz w:val="28"/>
          <w:szCs w:val="28"/>
        </w:rPr>
      </w:pP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u w:val="single"/>
        </w:rPr>
        <w:t>Решения участников ЕГЭ (типичные ошибки).</w:t>
      </w:r>
      <w:r w:rsidRPr="00744955">
        <w:rPr>
          <w:rFonts w:ascii="Times New Roman" w:eastAsia="Calibri" w:hAnsi="Times New Roman" w:cs="Times New Roman"/>
          <w:sz w:val="28"/>
          <w:szCs w:val="28"/>
        </w:rPr>
        <w:t xml:space="preserve"> </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Большинство участников экзамена показали знание закона Эйнштейна для фотоэффекта. Связь кинетической энергии и запирающего напряжения знали большинство решавших. Ошибки в записи уравнения через запирающее напряжение встречались крайне редко. Иногда путали понятия напряжения и напряженности, напряжение и кинетическую энергию. Больше всего ошибок было в определении знака изменения длины волны, т.е. решавшие полагали что раз запирающее напряжение возросло, то длина волны должна тоже возрасти. Это физическая ошибка, из-за нее оценка снижалась на 2 балла. </w:t>
      </w:r>
    </w:p>
    <w:p w:rsidR="00744955" w:rsidRPr="00744955" w:rsidRDefault="00744955" w:rsidP="00744955">
      <w:pPr>
        <w:spacing w:after="0"/>
        <w:ind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bCs/>
          <w:sz w:val="28"/>
          <w:szCs w:val="28"/>
        </w:rPr>
        <w:t>Процент решаемости</w:t>
      </w:r>
      <w:r w:rsidRPr="00744955">
        <w:rPr>
          <w:rFonts w:ascii="Times New Roman" w:eastAsia="Times New Roman" w:hAnsi="Times New Roman" w:cs="Times New Roman"/>
          <w:sz w:val="28"/>
          <w:szCs w:val="28"/>
        </w:rPr>
        <w:t xml:space="preserve"> задания </w:t>
      </w:r>
      <w:r w:rsidRPr="00744955">
        <w:rPr>
          <w:rFonts w:ascii="Times New Roman" w:eastAsia="Times New Roman" w:hAnsi="Times New Roman" w:cs="Times New Roman"/>
          <w:b/>
          <w:bCs/>
          <w:sz w:val="28"/>
          <w:szCs w:val="28"/>
        </w:rPr>
        <w:t>32</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0 баллов - 74,22%</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1 балл - 11,49%</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2 балла - 4,66%</w:t>
      </w:r>
    </w:p>
    <w:p w:rsidR="00744955" w:rsidRPr="00744955" w:rsidRDefault="00744955" w:rsidP="00744955">
      <w:pPr>
        <w:tabs>
          <w:tab w:val="left" w:pos="2313"/>
        </w:tabs>
        <w:spacing w:after="0"/>
        <w:ind w:left="185" w:firstLine="709"/>
        <w:jc w:val="both"/>
        <w:rPr>
          <w:rFonts w:ascii="Times New Roman" w:eastAsia="Times New Roman" w:hAnsi="Times New Roman" w:cs="Times New Roman"/>
          <w:sz w:val="28"/>
          <w:szCs w:val="28"/>
        </w:rPr>
      </w:pPr>
      <w:r w:rsidRPr="00744955">
        <w:rPr>
          <w:rFonts w:ascii="Times New Roman" w:eastAsia="Times New Roman" w:hAnsi="Times New Roman" w:cs="Times New Roman"/>
          <w:sz w:val="28"/>
          <w:szCs w:val="28"/>
        </w:rPr>
        <w:t>3 балла - 9,63%</w:t>
      </w:r>
    </w:p>
    <w:p w:rsidR="00744955" w:rsidRPr="00744955" w:rsidRDefault="00744955" w:rsidP="00744955">
      <w:pPr>
        <w:spacing w:after="0"/>
        <w:ind w:firstLine="709"/>
        <w:jc w:val="both"/>
        <w:rPr>
          <w:rFonts w:ascii="Times New Roman" w:eastAsia="Calibri" w:hAnsi="Times New Roman" w:cs="Times New Roman"/>
          <w:sz w:val="28"/>
          <w:szCs w:val="28"/>
        </w:rPr>
      </w:pPr>
      <w:r w:rsidRPr="00744955">
        <w:rPr>
          <w:rFonts w:ascii="Times New Roman" w:eastAsia="Calibri" w:hAnsi="Times New Roman" w:cs="Times New Roman"/>
          <w:sz w:val="28"/>
          <w:szCs w:val="28"/>
        </w:rPr>
        <w:t xml:space="preserve">Баллы за задание получили всего 25,78% решавших (средний процент выполнения 19,54%). Статистика решаемости задания самая высокая из заданий с развернутым ответом КИМ этого года. </w:t>
      </w:r>
      <w:r w:rsidRPr="00744955">
        <w:rPr>
          <w:rFonts w:ascii="Times New Roman" w:eastAsia="Calibri" w:hAnsi="Times New Roman" w:cs="Times New Roman"/>
          <w:i/>
          <w:sz w:val="28"/>
          <w:szCs w:val="28"/>
        </w:rPr>
        <w:t>Для группы выпускников, получивших 61-80 баллов,</w:t>
      </w:r>
      <w:r w:rsidRPr="00744955">
        <w:rPr>
          <w:rFonts w:ascii="Times New Roman" w:eastAsia="Calibri" w:hAnsi="Times New Roman" w:cs="Times New Roman"/>
          <w:sz w:val="28"/>
          <w:szCs w:val="28"/>
        </w:rPr>
        <w:t xml:space="preserve"> процент выполнения задания составил 62,19%. </w:t>
      </w:r>
      <w:r w:rsidRPr="00744955">
        <w:rPr>
          <w:rFonts w:ascii="Times New Roman" w:eastAsia="Calibri" w:hAnsi="Times New Roman" w:cs="Times New Roman"/>
          <w:i/>
          <w:sz w:val="28"/>
          <w:szCs w:val="28"/>
        </w:rPr>
        <w:t>Для группы от 81 до100</w:t>
      </w:r>
      <w:r w:rsidRPr="00744955">
        <w:rPr>
          <w:rFonts w:ascii="Times New Roman" w:eastAsia="Calibri" w:hAnsi="Times New Roman" w:cs="Times New Roman"/>
          <w:sz w:val="28"/>
          <w:szCs w:val="28"/>
        </w:rPr>
        <w:t xml:space="preserve"> баллов процент выполнения - 91,67%. </w:t>
      </w:r>
    </w:p>
    <w:p w:rsidR="00744955" w:rsidRPr="00744955" w:rsidRDefault="00744955">
      <w:pPr>
        <w:rPr>
          <w:rFonts w:ascii="Times New Roman" w:hAnsi="Times New Roman" w:cs="Times New Roman"/>
          <w:sz w:val="28"/>
          <w:szCs w:val="28"/>
        </w:rPr>
      </w:pPr>
    </w:p>
    <w:sectPr w:rsidR="00744955" w:rsidRPr="007449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F8" w:rsidRDefault="002065F8" w:rsidP="00744955">
      <w:pPr>
        <w:spacing w:after="0" w:line="240" w:lineRule="auto"/>
      </w:pPr>
      <w:r>
        <w:separator/>
      </w:r>
    </w:p>
  </w:endnote>
  <w:endnote w:type="continuationSeparator" w:id="0">
    <w:p w:rsidR="002065F8" w:rsidRDefault="002065F8" w:rsidP="0074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F8" w:rsidRDefault="002065F8" w:rsidP="00744955">
      <w:pPr>
        <w:spacing w:after="0" w:line="240" w:lineRule="auto"/>
      </w:pPr>
      <w:r>
        <w:separator/>
      </w:r>
    </w:p>
  </w:footnote>
  <w:footnote w:type="continuationSeparator" w:id="0">
    <w:p w:rsidR="002065F8" w:rsidRDefault="002065F8" w:rsidP="00744955">
      <w:pPr>
        <w:spacing w:after="0" w:line="240" w:lineRule="auto"/>
      </w:pPr>
      <w:r>
        <w:continuationSeparator/>
      </w:r>
    </w:p>
  </w:footnote>
  <w:footnote w:id="1">
    <w:p w:rsidR="00744955" w:rsidRPr="00935C27" w:rsidRDefault="00744955" w:rsidP="00744955">
      <w:pPr>
        <w:pStyle w:val="db9fe9049761426654245bb2dd862eecmsonormal"/>
        <w:spacing w:before="0" w:beforeAutospacing="0" w:after="0" w:afterAutospacing="0"/>
        <w:rPr>
          <w:sz w:val="22"/>
          <w:szCs w:val="22"/>
        </w:rPr>
      </w:pPr>
      <w:r w:rsidRPr="000B2A19">
        <w:rPr>
          <w:rStyle w:val="a6"/>
        </w:rPr>
        <w:footnoteRef/>
      </w:r>
      <w:r w:rsidRPr="000B2A19">
        <w:t xml:space="preserve"> </w:t>
      </w:r>
      <w:r w:rsidRPr="00935C27">
        <w:rPr>
          <w:sz w:val="22"/>
          <w:szCs w:val="22"/>
        </w:rPr>
        <w:t>Процент решаемости считается от числа решавших именно это задание данного конкретного варианта.</w:t>
      </w:r>
    </w:p>
  </w:footnote>
  <w:footnote w:id="2">
    <w:p w:rsidR="00744955" w:rsidRPr="00935C27" w:rsidRDefault="00744955" w:rsidP="00744955">
      <w:pPr>
        <w:pStyle w:val="db9fe9049761426654245bb2dd862eecmsonormal"/>
        <w:spacing w:before="0" w:beforeAutospacing="0" w:after="0" w:afterAutospacing="0"/>
        <w:rPr>
          <w:sz w:val="22"/>
          <w:szCs w:val="22"/>
        </w:rPr>
      </w:pPr>
      <w:r w:rsidRPr="000B2A19">
        <w:rPr>
          <w:rStyle w:val="a6"/>
          <w:sz w:val="24"/>
        </w:rPr>
        <w:footnoteRef/>
      </w:r>
      <w:r w:rsidRPr="000B2A19">
        <w:rPr>
          <w:sz w:val="24"/>
        </w:rPr>
        <w:t xml:space="preserve"> </w:t>
      </w:r>
      <w:r w:rsidRPr="00935C27">
        <w:rPr>
          <w:sz w:val="22"/>
          <w:szCs w:val="22"/>
        </w:rPr>
        <w:t xml:space="preserve">Средний процент выполнения задания (общая решаемость) считается как отношение суммы первичных баллов за данное задание, полученных всеми участниками, выполнявшими данный конкретный вариант, к произведению количества таких участников и максимального первичного балла за данное задание. Значения приведены в Табл. 2-13. </w:t>
      </w:r>
    </w:p>
    <w:p w:rsidR="00744955" w:rsidRPr="00B27ADB" w:rsidRDefault="00744955" w:rsidP="00744955">
      <w:pPr>
        <w:pStyle w:val="a4"/>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E326C"/>
    <w:multiLevelType w:val="hybridMultilevel"/>
    <w:tmpl w:val="80466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0EB4334"/>
    <w:multiLevelType w:val="hybridMultilevel"/>
    <w:tmpl w:val="D7B00EC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77"/>
    <w:rsid w:val="0014045C"/>
    <w:rsid w:val="002065F8"/>
    <w:rsid w:val="004E54A7"/>
    <w:rsid w:val="00744955"/>
    <w:rsid w:val="0099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C6960-9263-4645-99B4-BD958106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55"/>
    <w:pPr>
      <w:spacing w:line="254" w:lineRule="auto"/>
    </w:pPr>
  </w:style>
  <w:style w:type="paragraph" w:styleId="2">
    <w:name w:val="heading 2"/>
    <w:basedOn w:val="a"/>
    <w:next w:val="a0"/>
    <w:link w:val="20"/>
    <w:uiPriority w:val="9"/>
    <w:unhideWhenUsed/>
    <w:qFormat/>
    <w:rsid w:val="00744955"/>
    <w:pPr>
      <w:keepNext/>
      <w:keepLines/>
      <w:spacing w:before="120" w:after="120" w:line="240" w:lineRule="auto"/>
      <w:outlineLvl w:val="1"/>
    </w:pPr>
    <w:rPr>
      <w:rFonts w:ascii="Times New Roman" w:eastAsiaTheme="majorEastAsia" w:hAnsi="Times New Roman" w:cstheme="majorBidi"/>
      <w:b/>
      <w:bCs/>
      <w:sz w:val="24"/>
      <w:szCs w:val="32"/>
      <w:lang w:val="en-US"/>
    </w:rPr>
  </w:style>
  <w:style w:type="paragraph" w:styleId="3">
    <w:name w:val="heading 3"/>
    <w:basedOn w:val="a"/>
    <w:next w:val="a0"/>
    <w:link w:val="30"/>
    <w:uiPriority w:val="9"/>
    <w:unhideWhenUsed/>
    <w:qFormat/>
    <w:rsid w:val="00744955"/>
    <w:pPr>
      <w:keepNext/>
      <w:keepLines/>
      <w:spacing w:before="120" w:after="120" w:line="240" w:lineRule="auto"/>
      <w:outlineLvl w:val="2"/>
    </w:pPr>
    <w:rPr>
      <w:rFonts w:ascii="Times New Roman" w:eastAsiaTheme="majorEastAsia" w:hAnsi="Times New Roman" w:cstheme="majorBidi"/>
      <w:bCs/>
      <w:sz w:val="24"/>
      <w:szCs w:val="28"/>
      <w:lang w:val="en-US"/>
    </w:rPr>
  </w:style>
  <w:style w:type="paragraph" w:styleId="4">
    <w:name w:val="heading 4"/>
    <w:basedOn w:val="a"/>
    <w:next w:val="a0"/>
    <w:link w:val="40"/>
    <w:uiPriority w:val="9"/>
    <w:unhideWhenUsed/>
    <w:qFormat/>
    <w:rsid w:val="00744955"/>
    <w:pPr>
      <w:keepNext/>
      <w:keepLines/>
      <w:spacing w:before="120" w:after="120" w:line="240" w:lineRule="auto"/>
      <w:outlineLvl w:val="3"/>
    </w:pPr>
    <w:rPr>
      <w:rFonts w:ascii="Times New Roman" w:eastAsiaTheme="majorEastAsia" w:hAnsi="Times New Roman" w:cstheme="majorBidi"/>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link w:val="a5"/>
    <w:uiPriority w:val="99"/>
    <w:unhideWhenUsed/>
    <w:qFormat/>
    <w:rsid w:val="00744955"/>
    <w:pPr>
      <w:spacing w:after="200" w:line="240" w:lineRule="auto"/>
    </w:pPr>
    <w:rPr>
      <w:rFonts w:ascii="Times New Roman" w:hAnsi="Times New Roman"/>
      <w:sz w:val="20"/>
      <w:szCs w:val="24"/>
      <w:lang w:val="en-US"/>
    </w:rPr>
  </w:style>
  <w:style w:type="character" w:customStyle="1" w:styleId="a5">
    <w:name w:val="Текст сноски Знак"/>
    <w:basedOn w:val="a1"/>
    <w:link w:val="a4"/>
    <w:uiPriority w:val="99"/>
    <w:rsid w:val="00744955"/>
    <w:rPr>
      <w:rFonts w:ascii="Times New Roman" w:hAnsi="Times New Roman"/>
      <w:sz w:val="20"/>
      <w:szCs w:val="24"/>
      <w:lang w:val="en-US"/>
    </w:rPr>
  </w:style>
  <w:style w:type="character" w:styleId="a6">
    <w:name w:val="footnote reference"/>
    <w:basedOn w:val="a1"/>
    <w:uiPriority w:val="99"/>
    <w:rsid w:val="00744955"/>
    <w:rPr>
      <w:vertAlign w:val="superscript"/>
    </w:rPr>
  </w:style>
  <w:style w:type="paragraph" w:customStyle="1" w:styleId="db9fe9049761426654245bb2dd862eecmsonormal">
    <w:name w:val="db9fe9049761426654245bb2dd862eecmsonormal"/>
    <w:basedOn w:val="a"/>
    <w:rsid w:val="00744955"/>
    <w:pPr>
      <w:spacing w:before="100" w:beforeAutospacing="1" w:after="100" w:afterAutospacing="1" w:line="240" w:lineRule="auto"/>
      <w:ind w:firstLine="709"/>
      <w:jc w:val="both"/>
    </w:pPr>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
    <w:rsid w:val="00744955"/>
    <w:rPr>
      <w:rFonts w:ascii="Times New Roman" w:eastAsiaTheme="majorEastAsia" w:hAnsi="Times New Roman" w:cstheme="majorBidi"/>
      <w:b/>
      <w:bCs/>
      <w:sz w:val="24"/>
      <w:szCs w:val="32"/>
      <w:lang w:val="en-US"/>
    </w:rPr>
  </w:style>
  <w:style w:type="character" w:customStyle="1" w:styleId="30">
    <w:name w:val="Заголовок 3 Знак"/>
    <w:basedOn w:val="a1"/>
    <w:link w:val="3"/>
    <w:uiPriority w:val="9"/>
    <w:rsid w:val="00744955"/>
    <w:rPr>
      <w:rFonts w:ascii="Times New Roman" w:eastAsiaTheme="majorEastAsia" w:hAnsi="Times New Roman" w:cstheme="majorBidi"/>
      <w:bCs/>
      <w:sz w:val="24"/>
      <w:szCs w:val="28"/>
      <w:lang w:val="en-US"/>
    </w:rPr>
  </w:style>
  <w:style w:type="character" w:customStyle="1" w:styleId="40">
    <w:name w:val="Заголовок 4 Знак"/>
    <w:basedOn w:val="a1"/>
    <w:link w:val="4"/>
    <w:uiPriority w:val="9"/>
    <w:rsid w:val="00744955"/>
    <w:rPr>
      <w:rFonts w:ascii="Times New Roman" w:eastAsiaTheme="majorEastAsia" w:hAnsi="Times New Roman" w:cstheme="majorBidi"/>
      <w:bCs/>
      <w:sz w:val="24"/>
      <w:szCs w:val="24"/>
      <w:lang w:val="en-US"/>
    </w:rPr>
  </w:style>
  <w:style w:type="paragraph" w:styleId="a0">
    <w:name w:val="Body Text"/>
    <w:basedOn w:val="a"/>
    <w:link w:val="a7"/>
    <w:qFormat/>
    <w:rsid w:val="00744955"/>
    <w:pPr>
      <w:spacing w:after="0" w:line="240" w:lineRule="auto"/>
      <w:ind w:firstLine="680"/>
      <w:contextualSpacing/>
      <w:jc w:val="both"/>
    </w:pPr>
    <w:rPr>
      <w:rFonts w:ascii="Times New Roman" w:hAnsi="Times New Roman"/>
      <w:sz w:val="24"/>
      <w:szCs w:val="24"/>
      <w:lang w:val="en-US"/>
    </w:rPr>
  </w:style>
  <w:style w:type="character" w:customStyle="1" w:styleId="a7">
    <w:name w:val="Основной текст Знак"/>
    <w:basedOn w:val="a1"/>
    <w:link w:val="a0"/>
    <w:rsid w:val="00744955"/>
    <w:rPr>
      <w:rFonts w:ascii="Times New Roman" w:hAnsi="Times New Roman"/>
      <w:sz w:val="24"/>
      <w:szCs w:val="24"/>
      <w:lang w:val="en-US"/>
    </w:rPr>
  </w:style>
  <w:style w:type="character" w:styleId="a8">
    <w:name w:val="Hyperlink"/>
    <w:basedOn w:val="a1"/>
    <w:rsid w:val="00744955"/>
    <w:rPr>
      <w:color w:val="5B9BD5" w:themeColor="accent1"/>
    </w:rPr>
  </w:style>
  <w:style w:type="paragraph" w:styleId="a9">
    <w:name w:val="List Paragraph"/>
    <w:basedOn w:val="a"/>
    <w:uiPriority w:val="34"/>
    <w:qFormat/>
    <w:rsid w:val="0074495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hyperlink" Target="http://www.fipi.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4245</Words>
  <Characters>24198</Characters>
  <Application>Microsoft Office Word</Application>
  <DocSecurity>0</DocSecurity>
  <Lines>201</Lines>
  <Paragraphs>56</Paragraphs>
  <ScaleCrop>false</ScaleCrop>
  <Company>ЦОКО</Company>
  <LinksUpToDate>false</LinksUpToDate>
  <CharactersWithSpaces>28387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 Любовь Анатольевна</dc:creator>
  <cp:keywords/>
  <dc:description/>
  <cp:lastModifiedBy>Рябинина Любовь Анатольевна</cp:lastModifiedBy>
  <cp:revision>2</cp:revision>
  <dcterms:created xsi:type="dcterms:W3CDTF">2021-09-03T04:43:00Z</dcterms:created>
  <dcterms:modified xsi:type="dcterms:W3CDTF">2021-09-03T04:50:00Z</dcterms:modified>
</cp:coreProperties>
</file>