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9D" w:rsidRPr="0019299D" w:rsidRDefault="0019299D" w:rsidP="0019299D">
      <w:pPr>
        <w:pStyle w:val="2"/>
        <w:jc w:val="center"/>
        <w:rPr>
          <w:sz w:val="28"/>
          <w:szCs w:val="28"/>
          <w:lang w:val="ru-RU"/>
        </w:rPr>
      </w:pPr>
      <w:r w:rsidRPr="0019299D">
        <w:rPr>
          <w:sz w:val="28"/>
          <w:szCs w:val="28"/>
          <w:lang w:val="ru-RU"/>
        </w:rPr>
        <w:t>РЕКОМЕНДАЦИИ ДЛЯ СИСТЕМЫ ОБРАЗОВАНИЯ КРАСНОЯРСКОГО КРАЯ</w:t>
      </w:r>
    </w:p>
    <w:p w:rsidR="0019299D" w:rsidRDefault="0019299D" w:rsidP="0019299D">
      <w:pPr>
        <w:pStyle w:val="3"/>
        <w:jc w:val="both"/>
        <w:rPr>
          <w:b/>
          <w:lang w:val="ru-RU"/>
        </w:rPr>
      </w:pPr>
      <w:bookmarkStart w:id="0" w:name="------------------"/>
      <w:bookmarkEnd w:id="0"/>
      <w:r w:rsidRPr="0019299D">
        <w:rPr>
          <w:b/>
          <w:sz w:val="28"/>
          <w:lang w:val="ru-RU"/>
        </w:rPr>
        <w:t xml:space="preserve"> Рекомендации по совершенствованию организации </w:t>
      </w:r>
      <w:r w:rsidRPr="0019299D">
        <w:rPr>
          <w:b/>
          <w:sz w:val="28"/>
          <w:lang w:val="ru-RU"/>
        </w:rPr>
        <w:t>и методики преподавания литературы</w:t>
      </w:r>
      <w:r w:rsidRPr="0019299D">
        <w:rPr>
          <w:b/>
          <w:sz w:val="28"/>
          <w:lang w:val="ru-RU"/>
        </w:rPr>
        <w:t xml:space="preserve"> в Красноярском крае на основе выявленных типичных затруднений и ошибок</w:t>
      </w:r>
    </w:p>
    <w:p w:rsidR="0019299D" w:rsidRPr="0019299D" w:rsidRDefault="0019299D" w:rsidP="0019299D">
      <w:pPr>
        <w:pStyle w:val="4"/>
        <w:spacing w:before="0"/>
        <w:ind w:firstLine="567"/>
        <w:jc w:val="both"/>
        <w:rPr>
          <w:rFonts w:cs="Times New Roman"/>
          <w:sz w:val="28"/>
          <w:szCs w:val="28"/>
        </w:rPr>
      </w:pPr>
      <w:r w:rsidRPr="0019299D">
        <w:rPr>
          <w:rFonts w:cs="Times New Roman"/>
          <w:sz w:val="28"/>
          <w:szCs w:val="28"/>
        </w:rPr>
        <w:t>В целях совершенствования преподавания литературы всем обучающимся необходимо:</w:t>
      </w:r>
    </w:p>
    <w:p w:rsidR="0019299D" w:rsidRPr="0019299D" w:rsidRDefault="0019299D" w:rsidP="0019299D">
      <w:pPr>
        <w:pStyle w:val="a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9299D">
        <w:rPr>
          <w:sz w:val="28"/>
          <w:szCs w:val="28"/>
        </w:rPr>
        <w:t>вести читательские дневники и целенаправленно работать по созданию систематизированных таблиц «литературных параллелей»;</w:t>
      </w:r>
    </w:p>
    <w:p w:rsidR="0019299D" w:rsidRPr="0019299D" w:rsidRDefault="0019299D" w:rsidP="0019299D">
      <w:pPr>
        <w:pStyle w:val="a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9299D">
        <w:rPr>
          <w:sz w:val="28"/>
          <w:szCs w:val="28"/>
        </w:rPr>
        <w:t>работать по формированию «банка произведений» для сопоставительного анализа (кластеры, с</w:t>
      </w:r>
      <w:bookmarkStart w:id="1" w:name="_GoBack"/>
      <w:bookmarkEnd w:id="1"/>
      <w:r w:rsidRPr="0019299D">
        <w:rPr>
          <w:sz w:val="28"/>
          <w:szCs w:val="28"/>
        </w:rPr>
        <w:t>хемы);</w:t>
      </w:r>
    </w:p>
    <w:p w:rsidR="0019299D" w:rsidRPr="0019299D" w:rsidRDefault="0019299D" w:rsidP="0019299D">
      <w:pPr>
        <w:pStyle w:val="a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9299D">
        <w:rPr>
          <w:sz w:val="28"/>
          <w:szCs w:val="28"/>
        </w:rPr>
        <w:t>развивать навыки анализа лирических текстов, не входящих в программу подготовки ЕГЭ.</w:t>
      </w:r>
    </w:p>
    <w:p w:rsidR="0019299D" w:rsidRPr="0019299D" w:rsidRDefault="0019299D" w:rsidP="0019299D">
      <w:pPr>
        <w:pStyle w:val="4"/>
        <w:spacing w:before="0"/>
        <w:ind w:firstLine="567"/>
        <w:jc w:val="both"/>
        <w:rPr>
          <w:rFonts w:cs="Times New Roman"/>
          <w:sz w:val="28"/>
          <w:szCs w:val="28"/>
        </w:rPr>
      </w:pPr>
      <w:bookmarkStart w:id="2" w:name="---------"/>
      <w:bookmarkEnd w:id="2"/>
      <w:r w:rsidRPr="0019299D">
        <w:rPr>
          <w:rFonts w:cs="Times New Roman"/>
          <w:sz w:val="28"/>
          <w:szCs w:val="28"/>
        </w:rPr>
        <w:t>Для   организации дифференцированного обучения школьников с разными уровнями предметной подготовки учителям необходимо:</w:t>
      </w:r>
    </w:p>
    <w:p w:rsidR="0019299D" w:rsidRPr="0019299D" w:rsidRDefault="0019299D" w:rsidP="0019299D">
      <w:pPr>
        <w:pStyle w:val="a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9299D">
        <w:rPr>
          <w:sz w:val="28"/>
          <w:szCs w:val="28"/>
        </w:rPr>
        <w:t xml:space="preserve"> усиливать работу по овладению различными видами пересказа;</w:t>
      </w:r>
    </w:p>
    <w:p w:rsidR="0019299D" w:rsidRPr="0019299D" w:rsidRDefault="0019299D" w:rsidP="0019299D">
      <w:pPr>
        <w:pStyle w:val="a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9299D">
        <w:rPr>
          <w:sz w:val="28"/>
          <w:szCs w:val="28"/>
        </w:rPr>
        <w:t>систематически включать в работу на уроке задания, требующие обоснования связи данного художественного текста с другими произведениями по указанным направлениям сопоставления (соотнести два-три произведения (фрагмента) на основе общего основания и сформулировать свои выводы, обосновав их текстом;</w:t>
      </w:r>
    </w:p>
    <w:p w:rsidR="0019299D" w:rsidRPr="0019299D" w:rsidRDefault="0019299D" w:rsidP="0019299D">
      <w:pPr>
        <w:pStyle w:val="a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9299D">
        <w:rPr>
          <w:sz w:val="28"/>
          <w:szCs w:val="28"/>
        </w:rPr>
        <w:t>выявлять ключевые слова темы и способов продуктивного выстраивания развёрнутого ответа (с использованием алгоритма анализа темы);</w:t>
      </w:r>
    </w:p>
    <w:p w:rsidR="0019299D" w:rsidRPr="0019299D" w:rsidRDefault="0019299D" w:rsidP="0019299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9299D">
        <w:rPr>
          <w:rFonts w:ascii="Times New Roman" w:eastAsiaTheme="minorHAnsi" w:hAnsi="Times New Roman" w:cstheme="minorBidi"/>
          <w:sz w:val="28"/>
          <w:szCs w:val="28"/>
        </w:rPr>
        <w:t>уделять особое внимание урокам, посвященным изучению поэтических произведений, работе с поэтическими текстами с учетом художественных особенностей лирики.</w:t>
      </w:r>
      <w:bookmarkStart w:id="3" w:name="-------------"/>
      <w:bookmarkEnd w:id="3"/>
    </w:p>
    <w:p w:rsidR="0019299D" w:rsidRPr="0019299D" w:rsidRDefault="0019299D" w:rsidP="0019299D">
      <w:pPr>
        <w:pStyle w:val="3"/>
        <w:jc w:val="both"/>
        <w:rPr>
          <w:rFonts w:cs="Times New Roman"/>
          <w:b/>
          <w:sz w:val="28"/>
          <w:lang w:val="ru-RU"/>
        </w:rPr>
      </w:pPr>
      <w:r w:rsidRPr="0019299D">
        <w:rPr>
          <w:rFonts w:cs="Times New Roman"/>
          <w:b/>
          <w:sz w:val="28"/>
          <w:lang w:val="ru-RU"/>
        </w:rPr>
        <w:t xml:space="preserve"> 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t>На методических объединениях учителей-предметников на основе результатов ЕГЭ по литературе возможно рассмотреть следующие темы: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t>1. Средства повышения мотивации школьников к чтению.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t xml:space="preserve">2.Проектная и исследовательская деятельность школьников по литературе. 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t xml:space="preserve">3.Обучение сочинениям разных типов: актуальные методики. 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t>4.Устные и письменные дискуссии как прием формирования коммуникативной компетенции школьников.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lastRenderedPageBreak/>
        <w:t>5. Развитие читательской грамотности через обращение к лирическим текстам.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t xml:space="preserve">В целом на уроках литературы рекомендуется систематически проводить работу по следующим направлениям: 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t xml:space="preserve">1) мотивировать учащихся к чтению полных текстов программных произведений, так как подмена подлинного знания текста чтением краткого пересказа лежит в основе искажения авторской позиции и фактических ошибок; 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t xml:space="preserve">2) использовать актуальные технологии, формы и методы контроля чтения; 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t xml:space="preserve">3) активно развивать коммуникативные способности обучающихся, использовать на уроках формы и методы групповой работы, методы проблемного обучения, технологии развития критического мышления и технологии обучения в сотрудничестве; 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t xml:space="preserve">4) регулярно актуализировать изученные теоретико-литературные понятия, развивать умение использовать литературоведческие термины в анализе текста; </w:t>
      </w:r>
    </w:p>
    <w:p w:rsidR="0019299D" w:rsidRPr="0019299D" w:rsidRDefault="0019299D" w:rsidP="0019299D">
      <w:pPr>
        <w:pStyle w:val="a0"/>
        <w:ind w:firstLine="567"/>
        <w:jc w:val="both"/>
        <w:rPr>
          <w:sz w:val="28"/>
          <w:szCs w:val="28"/>
        </w:rPr>
      </w:pPr>
      <w:r w:rsidRPr="0019299D">
        <w:rPr>
          <w:sz w:val="28"/>
          <w:szCs w:val="28"/>
        </w:rPr>
        <w:t>5) тренировать осмысление, анализ каждого вида заданий ЕГЭ в соответствии с демоверсией и банком заданий ФИПИ</w:t>
      </w:r>
      <w:bookmarkStart w:id="4" w:name="---------------------------------------."/>
      <w:bookmarkEnd w:id="4"/>
      <w:r w:rsidRPr="0019299D">
        <w:rPr>
          <w:sz w:val="28"/>
          <w:szCs w:val="28"/>
        </w:rPr>
        <w:t>.</w:t>
      </w:r>
    </w:p>
    <w:p w:rsidR="004E54A7" w:rsidRPr="0019299D" w:rsidRDefault="004E54A7" w:rsidP="0019299D">
      <w:pPr>
        <w:jc w:val="both"/>
        <w:rPr>
          <w:sz w:val="28"/>
          <w:szCs w:val="28"/>
        </w:rPr>
      </w:pPr>
    </w:p>
    <w:sectPr w:rsidR="004E54A7" w:rsidRPr="0019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36B46"/>
    <w:multiLevelType w:val="hybridMultilevel"/>
    <w:tmpl w:val="6E8EC66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AF9628B"/>
    <w:multiLevelType w:val="hybridMultilevel"/>
    <w:tmpl w:val="670CBF0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E"/>
    <w:rsid w:val="0014045C"/>
    <w:rsid w:val="0019299D"/>
    <w:rsid w:val="004E54A7"/>
    <w:rsid w:val="0056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4B919-0884-4C08-81DA-C7644E9B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19299D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19299D"/>
    <w:pPr>
      <w:keepNext/>
      <w:keepLines/>
      <w:spacing w:before="120" w:after="120" w:line="240" w:lineRule="auto"/>
      <w:outlineLvl w:val="2"/>
    </w:pPr>
    <w:rPr>
      <w:rFonts w:ascii="Times New Roman" w:eastAsiaTheme="majorEastAsia" w:hAnsi="Times New Roman" w:cstheme="majorBidi"/>
      <w:bCs/>
      <w:sz w:val="24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9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19299D"/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19299D"/>
    <w:rPr>
      <w:rFonts w:ascii="Times New Roman" w:eastAsiaTheme="majorEastAsia" w:hAnsi="Times New Roman" w:cstheme="majorBidi"/>
      <w:bCs/>
      <w:sz w:val="24"/>
      <w:szCs w:val="28"/>
      <w:lang w:val="en-US"/>
    </w:rPr>
  </w:style>
  <w:style w:type="paragraph" w:styleId="a0">
    <w:name w:val="Body Text"/>
    <w:basedOn w:val="a"/>
    <w:link w:val="a4"/>
    <w:uiPriority w:val="99"/>
    <w:semiHidden/>
    <w:unhideWhenUsed/>
    <w:rsid w:val="0019299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9299D"/>
  </w:style>
  <w:style w:type="character" w:customStyle="1" w:styleId="40">
    <w:name w:val="Заголовок 4 Знак"/>
    <w:basedOn w:val="a1"/>
    <w:link w:val="4"/>
    <w:uiPriority w:val="9"/>
    <w:semiHidden/>
    <w:rsid w:val="001929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1929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2418</Characters>
  <Application>Microsoft Office Word</Application>
  <DocSecurity>0</DocSecurity>
  <Lines>20</Lines>
  <Paragraphs>5</Paragraphs>
  <ScaleCrop>false</ScaleCrop>
  <Company>ЦОКО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Рябинина Любовь Анатольевна</cp:lastModifiedBy>
  <cp:revision>3</cp:revision>
  <dcterms:created xsi:type="dcterms:W3CDTF">2021-09-03T03:53:00Z</dcterms:created>
  <dcterms:modified xsi:type="dcterms:W3CDTF">2021-09-03T03:56:00Z</dcterms:modified>
</cp:coreProperties>
</file>