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65" w:rsidRPr="00087D65" w:rsidRDefault="00087D65" w:rsidP="00087D65">
      <w:pPr>
        <w:keepNext/>
        <w:keepLines/>
        <w:spacing w:before="120" w:after="120" w:line="360" w:lineRule="auto"/>
        <w:contextualSpacing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087D65">
        <w:rPr>
          <w:rFonts w:ascii="Times New Roman" w:eastAsiaTheme="majorEastAsia" w:hAnsi="Times New Roman" w:cs="Times New Roman"/>
          <w:b/>
          <w:bCs/>
          <w:sz w:val="28"/>
          <w:szCs w:val="28"/>
        </w:rPr>
        <w:t>РЕКОМЕНДАЦИИ ДЛЯ СИСТЕМЫ ОБРАЗОВАНИЯ КРАСНОЯРСКОГО КРАЯ</w:t>
      </w:r>
    </w:p>
    <w:p w:rsidR="00087D65" w:rsidRPr="00087D65" w:rsidRDefault="00087D65" w:rsidP="00087D65">
      <w:pPr>
        <w:keepNext/>
        <w:keepLines/>
        <w:spacing w:before="120" w:after="120" w:line="36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------------------"/>
      <w:bookmarkEnd w:id="0"/>
      <w:r w:rsidRPr="00087D6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Рекомендации по совершенствованию организации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и методики преподавания истории</w:t>
      </w:r>
      <w:bookmarkStart w:id="1" w:name="_GoBack"/>
      <w:bookmarkEnd w:id="1"/>
      <w:r w:rsidRPr="00087D6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в Красноярском крае на основе выявленных типичных затруднений и ошибок</w:t>
      </w:r>
    </w:p>
    <w:p w:rsidR="00087D65" w:rsidRPr="00087D65" w:rsidRDefault="00087D65" w:rsidP="00087D65">
      <w:pPr>
        <w:pStyle w:val="4"/>
        <w:spacing w:line="360" w:lineRule="auto"/>
        <w:contextualSpacing/>
        <w:jc w:val="both"/>
        <w:rPr>
          <w:i/>
          <w:color w:val="5B9BD5" w:themeColor="accent1"/>
          <w:sz w:val="28"/>
          <w:szCs w:val="28"/>
          <w:lang w:val="ru-RU"/>
        </w:rPr>
      </w:pPr>
      <w:r w:rsidRPr="00087D65">
        <w:rPr>
          <w:i/>
          <w:color w:val="5B9BD5" w:themeColor="accent1"/>
          <w:sz w:val="28"/>
          <w:szCs w:val="28"/>
          <w:lang w:val="ru-RU"/>
        </w:rPr>
        <w:t>По</w:t>
      </w:r>
      <w:r w:rsidRPr="00087D65">
        <w:rPr>
          <w:i/>
          <w:color w:val="5B9BD5" w:themeColor="accent1"/>
          <w:sz w:val="28"/>
          <w:szCs w:val="28"/>
          <w:lang w:val="ru-RU"/>
        </w:rPr>
        <w:t xml:space="preserve"> совершенствованию преподавания учебного предмета всем обучающимся</w:t>
      </w:r>
    </w:p>
    <w:p w:rsidR="00087D65" w:rsidRPr="00087D65" w:rsidRDefault="00087D65" w:rsidP="00087D65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 xml:space="preserve">Анализ результатов ЕГЭ по истории показывает, что непосредственная кратковременная форсированная подготовка к экзамену не может привести к успешному результату. </w:t>
      </w:r>
    </w:p>
    <w:p w:rsidR="00087D65" w:rsidRPr="00087D65" w:rsidRDefault="00087D65" w:rsidP="00087D65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Этой цели можно достигнуть лишь при условии организации эффективного учебного процесса в течение всех лет обучения истории в старших классах на той базе, которая закладывается на уроках истории в основной школе. Задача состоит в необходимости перехода в старших классах средней школы к новому, по сравнению с основной школой, уровню обучения истории, основанному преимущественно на организации активной самостоятельной познавательной деятельности учащихся, использовании проблемного метода обучения, технологий, связанных с формированием читательской грамотности учащихся на основе предметных текстов.</w:t>
      </w:r>
    </w:p>
    <w:p w:rsidR="00087D65" w:rsidRPr="00087D65" w:rsidRDefault="00087D65" w:rsidP="00087D65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Необходимо использование проблемного подхода при изучении таких важных вопросов, как эволюция государственного строя от древности до современности, процесс модернизации, становление и эволюция социальной структуры общества, роль личности в отечественной истории, взаимоотношение власти и общества, процесс становления новой демократической России и др. Освещение этих проблем требует тесной связи с мировыми событиями, явлениями, процессами, что позволяет выделить общее и особенное в эволюции разных социумов, подчеркнуть национальную специфику страны.</w:t>
      </w:r>
    </w:p>
    <w:p w:rsidR="00087D65" w:rsidRPr="00087D65" w:rsidRDefault="00087D65" w:rsidP="00087D65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 xml:space="preserve">Необходимо учитывать то, что значительные трудности вызывают у экзаменуемых вопросы по истории общественной мысли, политических </w:t>
      </w:r>
      <w:r w:rsidRPr="00087D65">
        <w:rPr>
          <w:rFonts w:ascii="Times New Roman" w:hAnsi="Times New Roman"/>
          <w:sz w:val="28"/>
          <w:szCs w:val="28"/>
        </w:rPr>
        <w:lastRenderedPageBreak/>
        <w:t>партий и движений (особенно конца XIX – начала XX вв.), культурного развития. Следует использовать в обучении эффективные приемы сравнительного анализа, проводить практические занятия по анализу исторических текстов, работе с хронологическими таблицами, составлению таблиц, схем, кратких характеристик исторических личностей.</w:t>
      </w:r>
    </w:p>
    <w:p w:rsidR="00087D65" w:rsidRPr="00087D65" w:rsidRDefault="00087D65" w:rsidP="00087D65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Немаловажное значение при организации учебного процесса имеют и способы организации деятельности учащихся, особенно такие, которые способствуют созданию атмосферы обсуждения материалов, дискуссионных вопросов истории, выявлению собственного мнения, применению умений рассматривать альтернативы исторического развития, аргументировать свои суждения.</w:t>
      </w:r>
    </w:p>
    <w:p w:rsidR="00087D65" w:rsidRPr="00087D65" w:rsidRDefault="00087D65" w:rsidP="00087D65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Важнейшим направлением работы учителей истории на уроках должна стать работа с историческими источниками:</w:t>
      </w:r>
    </w:p>
    <w:p w:rsidR="00087D65" w:rsidRPr="00087D65" w:rsidRDefault="00087D65" w:rsidP="00087D65">
      <w:pPr>
        <w:pStyle w:val="a5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требуется уделять пристальное внимание отбору исторических источников, подвергая их тщательному анализу с точки зрения их оптимального объема, доступности исторического содержания, наличия ключевых позиций для поиска верного ответа, точности формулировок заданий;</w:t>
      </w:r>
    </w:p>
    <w:p w:rsidR="00087D65" w:rsidRPr="00087D65" w:rsidRDefault="00087D65" w:rsidP="00087D65">
      <w:pPr>
        <w:pStyle w:val="a5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необходимо обязательное использование первичных источников для извлечения информации, для иллюстрации событий (явлений, процессов);</w:t>
      </w:r>
    </w:p>
    <w:p w:rsidR="00087D65" w:rsidRPr="00087D65" w:rsidRDefault="00087D65" w:rsidP="00087D65">
      <w:pPr>
        <w:pStyle w:val="a5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как можно более частое использование авторских текстов (историков, ученых, публицистов), содержащих противоречивые точки зрения для организации исторической дискуссии, для формулирования авторской и собственной точки зрения на события (явления, процессы);</w:t>
      </w:r>
    </w:p>
    <w:p w:rsidR="00087D65" w:rsidRPr="00087D65" w:rsidRDefault="00087D65" w:rsidP="00087D65">
      <w:pPr>
        <w:pStyle w:val="a5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проведение занятий для освоения учащимися способа источниковедческого и историографического анализа источников (занятия-мастерские, занятия-практикумы).</w:t>
      </w:r>
    </w:p>
    <w:p w:rsidR="00087D65" w:rsidRPr="00087D65" w:rsidRDefault="00087D65" w:rsidP="00087D65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D65" w:rsidRPr="00087D65" w:rsidRDefault="00087D65" w:rsidP="00087D65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lastRenderedPageBreak/>
        <w:t>Большое значение для работы с авторскими историческими текстами имеют способы работы, направленные на формирование читательской грамотности учащихся. Это такие способы работы с текстами как:</w:t>
      </w:r>
    </w:p>
    <w:p w:rsidR="00087D65" w:rsidRPr="00087D65" w:rsidRDefault="00087D65" w:rsidP="00087D6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работать со значением слов: понимание информации текста начинается с внимания к слову: выделение ключевых слов, определение значений исторических терминов и т.п.;</w:t>
      </w:r>
    </w:p>
    <w:p w:rsidR="00087D65" w:rsidRPr="00087D65" w:rsidRDefault="00087D65" w:rsidP="00087D6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обращать внимание на понимание текста с точки зрения его логики, учить различать в тексте тезисы (основные суждения), фактический материал, доказательства, аргументы и выводы;</w:t>
      </w:r>
    </w:p>
    <w:p w:rsidR="00087D65" w:rsidRPr="00087D65" w:rsidRDefault="00087D65" w:rsidP="00087D6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 xml:space="preserve">уделять целенаправленное внимание выработке умения формулировать вопросы к тексту; </w:t>
      </w:r>
    </w:p>
    <w:p w:rsidR="00087D65" w:rsidRPr="00087D65" w:rsidRDefault="00087D65" w:rsidP="00087D6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вопрос — это инструмент активного получения информации, содействующего её освоению и применению, при этом важно обращать внимание на различные функции вопросов, в частности, а) получение новой информации, б) уточнение имеющейся информации, в) выражение своего мнения, оценки, позиции;</w:t>
      </w:r>
    </w:p>
    <w:p w:rsidR="00087D65" w:rsidRPr="00087D65" w:rsidRDefault="00087D65" w:rsidP="00087D6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необходимо обращать внимание учащихся на аргументацию собственной позиции на основе информации, полученной на основе текстов.</w:t>
      </w:r>
    </w:p>
    <w:p w:rsidR="00087D65" w:rsidRPr="00087D65" w:rsidRDefault="00087D65" w:rsidP="00087D65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Актуальной является проблема включения в учебный процесс нового типа контекстных заданий, способствующих развитию разнообразных умений и навыков познания истории, проверке предметных и общепредметных умений.</w:t>
      </w:r>
    </w:p>
    <w:p w:rsidR="00087D65" w:rsidRPr="00087D65" w:rsidRDefault="00087D65" w:rsidP="00087D65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Также возможно использование в учебном процессе всех типов заданий, вошедших в варианты ГИА в качестве обучающих, а затем и контрольных. При изучении темы такие задания должны носить обучающий характер.</w:t>
      </w:r>
    </w:p>
    <w:p w:rsidR="00087D65" w:rsidRDefault="00087D65" w:rsidP="00087D65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 xml:space="preserve">Наряду с отмеченными выше факторами подготовки к ЕГЭ важно предусмотреть специальные уроки предэкзаменационного повторения, которые необходимо целенаправленно использовать для актуализации знаний учащихся по проверяемым в рамках ЕГЭ элементам содержания, </w:t>
      </w:r>
      <w:r w:rsidRPr="00087D65">
        <w:rPr>
          <w:rFonts w:ascii="Times New Roman" w:hAnsi="Times New Roman"/>
          <w:sz w:val="28"/>
          <w:szCs w:val="28"/>
        </w:rPr>
        <w:lastRenderedPageBreak/>
        <w:t xml:space="preserve">ознакомления со всеми видами экзаменационной работы по истории, а также для выполнения тренировочных </w:t>
      </w:r>
      <w:r>
        <w:rPr>
          <w:rFonts w:ascii="Times New Roman" w:hAnsi="Times New Roman"/>
          <w:sz w:val="28"/>
          <w:szCs w:val="28"/>
        </w:rPr>
        <w:t>заданий по всем разделам курса.</w:t>
      </w:r>
    </w:p>
    <w:p w:rsidR="00087D65" w:rsidRDefault="00087D65" w:rsidP="00087D65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D65" w:rsidRPr="00087D65" w:rsidRDefault="00087D65" w:rsidP="00087D65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i/>
          <w:color w:val="5B9BD5" w:themeColor="accent1"/>
          <w:sz w:val="28"/>
          <w:szCs w:val="28"/>
        </w:rPr>
        <w:t>П</w:t>
      </w:r>
      <w:r w:rsidRPr="00087D65">
        <w:rPr>
          <w:i/>
          <w:color w:val="5B9BD5" w:themeColor="accent1"/>
          <w:sz w:val="28"/>
          <w:szCs w:val="28"/>
        </w:rPr>
        <w:t>о организации дифференцированного обучения школьников с разными уровнями предметной подготовки</w:t>
      </w:r>
    </w:p>
    <w:p w:rsidR="00087D65" w:rsidRPr="00087D65" w:rsidRDefault="00087D65" w:rsidP="00087D65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Для организации дифференцированного обучения школьников с разными уровнями предметной подготовки рекомендуется:</w:t>
      </w:r>
    </w:p>
    <w:p w:rsidR="00087D65" w:rsidRPr="00087D65" w:rsidRDefault="00087D65" w:rsidP="00087D6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Проведение в начале учебного года диагностических работ для определения уровня подготовки учащихся.</w:t>
      </w:r>
    </w:p>
    <w:p w:rsidR="00087D65" w:rsidRPr="00087D65" w:rsidRDefault="00087D65" w:rsidP="00087D6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Подготовка разноуровневых заданий в формате ЕГЭ по истории для использования на уроках истории.</w:t>
      </w:r>
    </w:p>
    <w:p w:rsidR="00087D65" w:rsidRPr="00087D65" w:rsidRDefault="00087D65" w:rsidP="00087D6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Проведение тематического контроля на основе разноуровневых заданий.</w:t>
      </w:r>
    </w:p>
    <w:p w:rsidR="00087D65" w:rsidRPr="00087D65" w:rsidRDefault="00087D65" w:rsidP="00087D6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Организация дополнительных консультаций для школьников с низким уровнем подготовки.</w:t>
      </w:r>
    </w:p>
    <w:p w:rsidR="00087D65" w:rsidRPr="00087D65" w:rsidRDefault="00087D65" w:rsidP="00087D6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Разработка списков ресурсов для самостоятельного использования школьниками при подготовке к экзамену по истории.</w:t>
      </w:r>
    </w:p>
    <w:p w:rsidR="00087D65" w:rsidRPr="00087D65" w:rsidRDefault="00087D65" w:rsidP="00087D6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 xml:space="preserve">Проведение заседаний методических объединений учителей истории в ОО с обсуждением следующих вопросов: </w:t>
      </w:r>
    </w:p>
    <w:p w:rsidR="00087D65" w:rsidRPr="00087D65" w:rsidRDefault="00087D65" w:rsidP="00087D6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 xml:space="preserve">изменения в демонстрационных версиях нового учебного года; </w:t>
      </w:r>
    </w:p>
    <w:p w:rsidR="00087D65" w:rsidRPr="00087D65" w:rsidRDefault="00087D65" w:rsidP="00087D6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анализ и разбор типичных ошибок, допущенных обучающимися предыдущего учебного года;</w:t>
      </w:r>
    </w:p>
    <w:p w:rsidR="00087D65" w:rsidRPr="00087D65" w:rsidRDefault="00087D65" w:rsidP="00087D6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трудные вопросы, касающиеся тем школьного курса истории;</w:t>
      </w:r>
    </w:p>
    <w:p w:rsidR="00087D65" w:rsidRPr="00087D65" w:rsidRDefault="00087D65" w:rsidP="00087D6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дидактические приемы обучения в работе с историческими источниками, картами и иллюстрациями.</w:t>
      </w:r>
    </w:p>
    <w:p w:rsidR="00087D65" w:rsidRDefault="00087D65" w:rsidP="00087D65">
      <w:pPr>
        <w:pStyle w:val="3"/>
        <w:spacing w:line="360" w:lineRule="auto"/>
        <w:contextualSpacing/>
        <w:jc w:val="both"/>
        <w:rPr>
          <w:b/>
          <w:sz w:val="28"/>
          <w:lang w:val="ru-RU"/>
        </w:rPr>
      </w:pPr>
    </w:p>
    <w:p w:rsidR="00087D65" w:rsidRPr="00087D65" w:rsidRDefault="00087D65" w:rsidP="00087D65">
      <w:pPr>
        <w:pStyle w:val="3"/>
        <w:spacing w:line="360" w:lineRule="auto"/>
        <w:contextualSpacing/>
        <w:jc w:val="both"/>
        <w:rPr>
          <w:b/>
          <w:sz w:val="28"/>
          <w:lang w:val="ru-RU"/>
        </w:rPr>
      </w:pPr>
      <w:r w:rsidRPr="00087D65">
        <w:rPr>
          <w:b/>
          <w:sz w:val="28"/>
          <w:lang w:val="ru-RU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087D65" w:rsidRPr="00087D65" w:rsidRDefault="00087D65" w:rsidP="00087D65">
      <w:pPr>
        <w:spacing w:after="0" w:line="36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087D65">
        <w:rPr>
          <w:rFonts w:ascii="Times New Roman" w:hAnsi="Times New Roman"/>
          <w:bCs/>
          <w:i/>
          <w:sz w:val="28"/>
          <w:szCs w:val="28"/>
        </w:rPr>
        <w:t>Направления повышения квалификации:</w:t>
      </w:r>
    </w:p>
    <w:p w:rsidR="00087D65" w:rsidRPr="00087D65" w:rsidRDefault="00087D65" w:rsidP="00087D65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Трудные вопросы на экзамене по истории</w:t>
      </w:r>
    </w:p>
    <w:p w:rsidR="00087D65" w:rsidRPr="00087D65" w:rsidRDefault="00087D65" w:rsidP="00087D65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Аргументы и аргументация на материале истории</w:t>
      </w:r>
    </w:p>
    <w:p w:rsidR="00087D65" w:rsidRPr="00087D65" w:rsidRDefault="00087D65" w:rsidP="00087D65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Работа с текстами на уроках истории</w:t>
      </w:r>
    </w:p>
    <w:p w:rsidR="00087D65" w:rsidRPr="00087D65" w:rsidRDefault="00087D65" w:rsidP="00087D65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Модель формирования читательской грамотности на уроках истории</w:t>
      </w:r>
    </w:p>
    <w:p w:rsidR="00087D65" w:rsidRPr="00087D65" w:rsidRDefault="00087D65" w:rsidP="00087D6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7D65" w:rsidRPr="00087D65" w:rsidRDefault="00087D65" w:rsidP="00087D65">
      <w:pPr>
        <w:spacing w:after="0" w:line="36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087D65">
        <w:rPr>
          <w:rFonts w:ascii="Times New Roman" w:hAnsi="Times New Roman"/>
          <w:bCs/>
          <w:i/>
          <w:sz w:val="28"/>
          <w:szCs w:val="28"/>
        </w:rPr>
        <w:t>Темы для обсуждения на МО учителей истории:</w:t>
      </w:r>
    </w:p>
    <w:p w:rsidR="00087D65" w:rsidRPr="00087D65" w:rsidRDefault="00087D65" w:rsidP="00087D65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Задания на аргументацию на экзамене по истории</w:t>
      </w:r>
    </w:p>
    <w:p w:rsidR="00087D65" w:rsidRPr="00087D65" w:rsidRDefault="00087D65" w:rsidP="00087D65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Модели исторического сочинения: исторические процессы и историческая личность.</w:t>
      </w:r>
    </w:p>
    <w:p w:rsidR="00087D65" w:rsidRPr="00087D65" w:rsidRDefault="00087D65" w:rsidP="00087D65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Алгоритмы написания исторического сочинения.</w:t>
      </w:r>
    </w:p>
    <w:p w:rsidR="00087D65" w:rsidRPr="00087D65" w:rsidRDefault="00087D65" w:rsidP="00087D65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7D65">
        <w:rPr>
          <w:rFonts w:ascii="Times New Roman" w:hAnsi="Times New Roman"/>
          <w:sz w:val="28"/>
          <w:szCs w:val="28"/>
        </w:rPr>
        <w:t>Работа с историческими источниками</w:t>
      </w:r>
    </w:p>
    <w:p w:rsidR="00087D65" w:rsidRPr="00087D65" w:rsidRDefault="00087D65" w:rsidP="00087D65">
      <w:pPr>
        <w:pStyle w:val="a0"/>
        <w:spacing w:line="360" w:lineRule="auto"/>
        <w:rPr>
          <w:sz w:val="28"/>
          <w:szCs w:val="28"/>
          <w:lang w:val="ru-RU"/>
        </w:rPr>
      </w:pPr>
    </w:p>
    <w:p w:rsidR="004E54A7" w:rsidRPr="00087D65" w:rsidRDefault="004E54A7" w:rsidP="00087D65">
      <w:pPr>
        <w:spacing w:line="360" w:lineRule="auto"/>
        <w:contextualSpacing/>
        <w:jc w:val="both"/>
        <w:rPr>
          <w:sz w:val="28"/>
          <w:szCs w:val="28"/>
        </w:rPr>
      </w:pPr>
    </w:p>
    <w:sectPr w:rsidR="004E54A7" w:rsidRPr="0008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C7A7F"/>
    <w:multiLevelType w:val="hybridMultilevel"/>
    <w:tmpl w:val="6678A4D2"/>
    <w:lvl w:ilvl="0" w:tplc="D1A440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5BD128B7"/>
    <w:multiLevelType w:val="hybridMultilevel"/>
    <w:tmpl w:val="5942C3BA"/>
    <w:lvl w:ilvl="0" w:tplc="B080A69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B557C38"/>
    <w:multiLevelType w:val="hybridMultilevel"/>
    <w:tmpl w:val="FEBE4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50C54"/>
    <w:multiLevelType w:val="hybridMultilevel"/>
    <w:tmpl w:val="6DAE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B50B2"/>
    <w:multiLevelType w:val="hybridMultilevel"/>
    <w:tmpl w:val="03D66568"/>
    <w:lvl w:ilvl="0" w:tplc="FCCA97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F94ACC"/>
    <w:multiLevelType w:val="hybridMultilevel"/>
    <w:tmpl w:val="8CEE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76"/>
    <w:rsid w:val="00087D65"/>
    <w:rsid w:val="0014045C"/>
    <w:rsid w:val="002A6F76"/>
    <w:rsid w:val="004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7ED28-33C2-4EF3-ADF5-B2E47C43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uiPriority w:val="9"/>
    <w:unhideWhenUsed/>
    <w:qFormat/>
    <w:rsid w:val="00087D65"/>
    <w:pPr>
      <w:keepNext/>
      <w:keepLines/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sz w:val="24"/>
      <w:szCs w:val="28"/>
      <w:lang w:val="en-US"/>
    </w:rPr>
  </w:style>
  <w:style w:type="paragraph" w:styleId="4">
    <w:name w:val="heading 4"/>
    <w:basedOn w:val="a"/>
    <w:next w:val="a0"/>
    <w:link w:val="40"/>
    <w:uiPriority w:val="9"/>
    <w:unhideWhenUsed/>
    <w:qFormat/>
    <w:rsid w:val="00087D65"/>
    <w:pPr>
      <w:keepNext/>
      <w:keepLines/>
      <w:spacing w:before="120" w:after="12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087D65"/>
    <w:rPr>
      <w:rFonts w:ascii="Times New Roman" w:eastAsia="Times New Roman" w:hAnsi="Times New Roman" w:cs="Times New Roman"/>
      <w:bCs/>
      <w:sz w:val="24"/>
      <w:szCs w:val="28"/>
      <w:lang w:val="en-US"/>
    </w:rPr>
  </w:style>
  <w:style w:type="character" w:customStyle="1" w:styleId="40">
    <w:name w:val="Заголовок 4 Знак"/>
    <w:basedOn w:val="a1"/>
    <w:link w:val="4"/>
    <w:uiPriority w:val="9"/>
    <w:rsid w:val="00087D65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a0">
    <w:name w:val="Body Text"/>
    <w:basedOn w:val="a"/>
    <w:link w:val="a4"/>
    <w:qFormat/>
    <w:rsid w:val="00087D65"/>
    <w:pPr>
      <w:spacing w:after="0" w:line="240" w:lineRule="auto"/>
      <w:ind w:firstLine="680"/>
      <w:contextualSpacing/>
      <w:jc w:val="both"/>
    </w:pPr>
    <w:rPr>
      <w:rFonts w:ascii="Times New Roman" w:eastAsia="Cambria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1"/>
    <w:link w:val="a0"/>
    <w:rsid w:val="00087D65"/>
    <w:rPr>
      <w:rFonts w:ascii="Times New Roman" w:eastAsia="Cambria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087D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1015</Words>
  <Characters>5792</Characters>
  <Application>Microsoft Office Word</Application>
  <DocSecurity>0</DocSecurity>
  <Lines>48</Lines>
  <Paragraphs>13</Paragraphs>
  <ScaleCrop>false</ScaleCrop>
  <Company>ЦОКО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Любовь Анатольевна</dc:creator>
  <cp:keywords/>
  <dc:description/>
  <cp:lastModifiedBy>Рябинина Любовь Анатольевна</cp:lastModifiedBy>
  <cp:revision>3</cp:revision>
  <dcterms:created xsi:type="dcterms:W3CDTF">2021-09-03T04:30:00Z</dcterms:created>
  <dcterms:modified xsi:type="dcterms:W3CDTF">2021-09-03T04:34:00Z</dcterms:modified>
</cp:coreProperties>
</file>